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AA0095" w14:textId="77777777" w:rsidR="001C6D08" w:rsidRDefault="0069731F" w:rsidP="001C6D08">
      <w:pPr>
        <w:spacing w:after="0" w:line="480" w:lineRule="auto"/>
        <w:contextualSpacing/>
        <w:rPr>
          <w:rFonts w:ascii="Times New Roman" w:hAnsi="Times New Roman"/>
          <w:sz w:val="24"/>
          <w:szCs w:val="24"/>
        </w:rPr>
      </w:pPr>
      <w:r>
        <w:rPr>
          <w:rFonts w:ascii="Times New Roman" w:hAnsi="Times New Roman"/>
          <w:sz w:val="24"/>
          <w:szCs w:val="24"/>
        </w:rPr>
        <w:t>Name:</w:t>
      </w:r>
    </w:p>
    <w:p w14:paraId="62E50D99" w14:textId="77777777" w:rsidR="001C6D08" w:rsidRDefault="0069731F" w:rsidP="001C6D08">
      <w:pPr>
        <w:spacing w:after="0" w:line="480" w:lineRule="auto"/>
        <w:contextualSpacing/>
        <w:rPr>
          <w:rFonts w:ascii="Times New Roman" w:hAnsi="Times New Roman"/>
          <w:sz w:val="24"/>
          <w:szCs w:val="24"/>
        </w:rPr>
      </w:pPr>
      <w:r>
        <w:rPr>
          <w:rFonts w:ascii="Times New Roman" w:hAnsi="Times New Roman"/>
          <w:sz w:val="24"/>
          <w:szCs w:val="24"/>
        </w:rPr>
        <w:t>Professor:</w:t>
      </w:r>
    </w:p>
    <w:p w14:paraId="08478CA3" w14:textId="320E8BF0" w:rsidR="001C6D08" w:rsidRDefault="0069731F" w:rsidP="001C6D08">
      <w:pPr>
        <w:spacing w:after="0" w:line="480" w:lineRule="auto"/>
        <w:contextualSpacing/>
        <w:rPr>
          <w:rFonts w:ascii="Times New Roman" w:hAnsi="Times New Roman"/>
          <w:sz w:val="24"/>
          <w:szCs w:val="24"/>
        </w:rPr>
      </w:pPr>
      <w:r>
        <w:rPr>
          <w:rFonts w:ascii="Times New Roman" w:hAnsi="Times New Roman"/>
          <w:sz w:val="24"/>
          <w:szCs w:val="24"/>
        </w:rPr>
        <w:t>What Influences Product Price</w:t>
      </w:r>
    </w:p>
    <w:p w14:paraId="3BEB0BD4" w14:textId="77777777" w:rsidR="001C6D08" w:rsidRDefault="0069731F" w:rsidP="001C6D08">
      <w:pPr>
        <w:spacing w:after="0" w:line="480" w:lineRule="auto"/>
        <w:contextualSpacing/>
        <w:rPr>
          <w:rFonts w:ascii="Times New Roman" w:hAnsi="Times New Roman"/>
          <w:sz w:val="24"/>
          <w:szCs w:val="24"/>
        </w:rPr>
      </w:pPr>
      <w:r>
        <w:rPr>
          <w:rFonts w:ascii="Times New Roman" w:hAnsi="Times New Roman"/>
          <w:sz w:val="24"/>
          <w:szCs w:val="24"/>
        </w:rPr>
        <w:t>Date: 10</w:t>
      </w:r>
      <w:r w:rsidRPr="001C6D08">
        <w:rPr>
          <w:rFonts w:ascii="Times New Roman" w:hAnsi="Times New Roman"/>
          <w:sz w:val="24"/>
          <w:szCs w:val="24"/>
          <w:vertAlign w:val="superscript"/>
        </w:rPr>
        <w:t>th</w:t>
      </w:r>
      <w:r>
        <w:rPr>
          <w:rFonts w:ascii="Times New Roman" w:hAnsi="Times New Roman"/>
          <w:sz w:val="24"/>
          <w:szCs w:val="24"/>
        </w:rPr>
        <w:t xml:space="preserve"> December 2018</w:t>
      </w:r>
    </w:p>
    <w:p w14:paraId="433189D9" w14:textId="77777777" w:rsidR="001C6D08" w:rsidRDefault="001C6D08" w:rsidP="001C6D08">
      <w:pPr>
        <w:spacing w:after="0" w:line="480" w:lineRule="auto"/>
        <w:contextualSpacing/>
        <w:jc w:val="center"/>
        <w:rPr>
          <w:rFonts w:ascii="Times New Roman" w:hAnsi="Times New Roman"/>
          <w:b/>
          <w:sz w:val="24"/>
          <w:szCs w:val="24"/>
        </w:rPr>
      </w:pPr>
    </w:p>
    <w:p w14:paraId="5E822EC2" w14:textId="77777777" w:rsidR="002E7761" w:rsidRDefault="0069731F" w:rsidP="00CB161C">
      <w:pPr>
        <w:spacing w:after="0" w:line="480" w:lineRule="auto"/>
        <w:contextualSpacing/>
        <w:jc w:val="center"/>
        <w:rPr>
          <w:rFonts w:ascii="Times New Roman" w:hAnsi="Times New Roman"/>
          <w:b/>
          <w:sz w:val="24"/>
          <w:szCs w:val="24"/>
        </w:rPr>
      </w:pPr>
      <w:r>
        <w:rPr>
          <w:rFonts w:ascii="Times New Roman" w:hAnsi="Times New Roman"/>
          <w:b/>
          <w:sz w:val="24"/>
          <w:szCs w:val="24"/>
        </w:rPr>
        <w:t>Abstract</w:t>
      </w:r>
    </w:p>
    <w:p w14:paraId="4348BC04" w14:textId="560BC393" w:rsidR="00EB1F2E" w:rsidRDefault="0069731F" w:rsidP="007C1C3D">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For every successful product in the market there has to be a balance, not necessarily perfect, but at least favorable to the product's sales, the </w:t>
      </w:r>
      <w:bookmarkStart w:id="0" w:name="_GoBack"/>
      <w:bookmarkEnd w:id="0"/>
      <w:r>
        <w:rPr>
          <w:rFonts w:ascii="Times New Roman" w:hAnsi="Times New Roman"/>
          <w:sz w:val="24"/>
          <w:szCs w:val="24"/>
        </w:rPr>
        <w:t xml:space="preserve">actual production process, marketing, demand, and supply. Reason being, while coming down to deciding the price of a given product, one has to evaluate the total cost incurred in production (internal factors) and the external factors like competition for the same product or company in the market. These and many more factors do actually influence the price of the product directly and indirectly. In this research paper, we will focus on the distinct factors, both internal and external, that influence the final price of any given product. </w:t>
      </w:r>
    </w:p>
    <w:p w14:paraId="5861C2BD" w14:textId="77777777" w:rsidR="00CB161C" w:rsidRDefault="0069731F" w:rsidP="00EB1F2E">
      <w:pPr>
        <w:spacing w:after="0" w:line="480" w:lineRule="auto"/>
        <w:contextualSpacing/>
        <w:jc w:val="center"/>
        <w:rPr>
          <w:rFonts w:ascii="Times New Roman" w:hAnsi="Times New Roman"/>
          <w:b/>
          <w:sz w:val="24"/>
          <w:szCs w:val="24"/>
        </w:rPr>
      </w:pPr>
      <w:r w:rsidRPr="00EB1F2E">
        <w:rPr>
          <w:rFonts w:ascii="Times New Roman" w:hAnsi="Times New Roman"/>
          <w:b/>
          <w:sz w:val="24"/>
          <w:szCs w:val="24"/>
        </w:rPr>
        <w:t>Introduction</w:t>
      </w:r>
    </w:p>
    <w:p w14:paraId="3978ABF8" w14:textId="77777777" w:rsidR="00EB1F2E" w:rsidRDefault="0069731F" w:rsidP="00EB1F2E">
      <w:pPr>
        <w:spacing w:after="0" w:line="480" w:lineRule="auto"/>
        <w:contextualSpacing/>
        <w:rPr>
          <w:rFonts w:ascii="Times New Roman" w:hAnsi="Times New Roman"/>
          <w:sz w:val="24"/>
          <w:szCs w:val="24"/>
        </w:rPr>
      </w:pPr>
      <w:r>
        <w:rPr>
          <w:rFonts w:ascii="Times New Roman" w:hAnsi="Times New Roman"/>
          <w:sz w:val="24"/>
          <w:szCs w:val="24"/>
        </w:rPr>
        <w:tab/>
        <w:t>Product pricing most of the time has been related to profit ma</w:t>
      </w:r>
      <w:r w:rsidR="001351CA">
        <w:rPr>
          <w:rFonts w:ascii="Times New Roman" w:hAnsi="Times New Roman"/>
          <w:sz w:val="24"/>
          <w:szCs w:val="24"/>
        </w:rPr>
        <w:t xml:space="preserve">rginalization, of which is a valid objective for every business. However, </w:t>
      </w:r>
      <w:r>
        <w:rPr>
          <w:rFonts w:ascii="Times New Roman" w:hAnsi="Times New Roman"/>
          <w:sz w:val="24"/>
          <w:szCs w:val="24"/>
        </w:rPr>
        <w:t xml:space="preserve">looking at the bigger picture it is more than that. According to </w:t>
      </w:r>
      <w:r w:rsidR="001351CA">
        <w:rPr>
          <w:rFonts w:ascii="Times New Roman" w:hAnsi="Times New Roman"/>
          <w:sz w:val="24"/>
          <w:szCs w:val="24"/>
        </w:rPr>
        <w:t xml:space="preserve">business specialists, (Kalpana, 1), the basic thing as a prize could determine you stand in the market, whether the business would last long or not. Product pricing being a common agenda for new products, it is important to understand that price can facilitate market share and to a large extent dictate survival chances </w:t>
      </w:r>
      <w:r w:rsidR="005B10E8">
        <w:rPr>
          <w:rFonts w:ascii="Times New Roman" w:hAnsi="Times New Roman"/>
          <w:sz w:val="24"/>
          <w:szCs w:val="24"/>
        </w:rPr>
        <w:t>of</w:t>
      </w:r>
      <w:r w:rsidR="001351CA">
        <w:rPr>
          <w:rFonts w:ascii="Times New Roman" w:hAnsi="Times New Roman"/>
          <w:sz w:val="24"/>
          <w:szCs w:val="24"/>
        </w:rPr>
        <w:t xml:space="preserve"> the product and the company. Additionally, if the product attains market share and a survives while still making a profit, the price can now take a balance </w:t>
      </w:r>
      <w:r w:rsidR="005B10E8">
        <w:rPr>
          <w:rFonts w:ascii="Times New Roman" w:hAnsi="Times New Roman"/>
          <w:sz w:val="24"/>
          <w:szCs w:val="24"/>
        </w:rPr>
        <w:t xml:space="preserve">with quality product leadership, since the ground is solid. Above </w:t>
      </w:r>
      <w:r w:rsidR="005B10E8">
        <w:rPr>
          <w:rFonts w:ascii="Times New Roman" w:hAnsi="Times New Roman"/>
          <w:sz w:val="24"/>
          <w:szCs w:val="24"/>
        </w:rPr>
        <w:lastRenderedPageBreak/>
        <w:t>all, it is the mandate of the managers to ensure they control influencing factors at every stage of implementation and execution.</w:t>
      </w:r>
    </w:p>
    <w:p w14:paraId="656A24BB" w14:textId="780B785A" w:rsidR="005B10E8" w:rsidRDefault="0069731F" w:rsidP="005B10E8">
      <w:pPr>
        <w:spacing w:after="0" w:line="480" w:lineRule="auto"/>
        <w:contextualSpacing/>
        <w:jc w:val="center"/>
        <w:rPr>
          <w:rFonts w:ascii="Times New Roman" w:hAnsi="Times New Roman"/>
          <w:b/>
          <w:sz w:val="24"/>
          <w:szCs w:val="24"/>
        </w:rPr>
      </w:pPr>
      <w:r>
        <w:rPr>
          <w:rFonts w:ascii="Times New Roman" w:hAnsi="Times New Roman"/>
          <w:b/>
          <w:sz w:val="24"/>
          <w:szCs w:val="24"/>
        </w:rPr>
        <w:t>Literature Review</w:t>
      </w:r>
    </w:p>
    <w:p w14:paraId="340FF965" w14:textId="7CD21276" w:rsidR="005B10E8" w:rsidRDefault="0069731F" w:rsidP="00CB4E49">
      <w:pPr>
        <w:spacing w:after="0" w:line="480" w:lineRule="auto"/>
        <w:ind w:firstLine="720"/>
        <w:contextualSpacing/>
        <w:rPr>
          <w:rFonts w:ascii="Times New Roman" w:hAnsi="Times New Roman"/>
          <w:sz w:val="24"/>
          <w:szCs w:val="24"/>
        </w:rPr>
      </w:pPr>
      <w:r>
        <w:rPr>
          <w:rFonts w:ascii="Times New Roman" w:hAnsi="Times New Roman"/>
          <w:sz w:val="24"/>
          <w:szCs w:val="24"/>
        </w:rPr>
        <w:t>While determining a product price, there are factors that should be considered by the company. Some of which have been put to test by experts and ended up giving out the best outcome from the market. The following literature review focuses on some of the factors and how they have been applied to their subject companies.</w:t>
      </w:r>
    </w:p>
    <w:p w14:paraId="2ED64576" w14:textId="13A0CDDB" w:rsidR="00CB4E49" w:rsidRPr="00CB4E49" w:rsidRDefault="0069731F" w:rsidP="00336877">
      <w:pPr>
        <w:spacing w:after="0" w:line="480" w:lineRule="auto"/>
        <w:ind w:firstLine="720"/>
        <w:contextualSpacing/>
        <w:rPr>
          <w:rFonts w:ascii="Times New Roman" w:hAnsi="Times New Roman"/>
          <w:sz w:val="24"/>
          <w:szCs w:val="24"/>
        </w:rPr>
      </w:pPr>
      <w:r w:rsidRPr="00CB4E49">
        <w:rPr>
          <w:rFonts w:ascii="Times New Roman" w:hAnsi="Times New Roman"/>
          <w:sz w:val="24"/>
          <w:szCs w:val="24"/>
        </w:rPr>
        <w:t>Jones</w:t>
      </w:r>
      <w:r w:rsidR="00336877">
        <w:rPr>
          <w:rFonts w:ascii="Times New Roman" w:hAnsi="Times New Roman"/>
          <w:sz w:val="24"/>
          <w:szCs w:val="24"/>
        </w:rPr>
        <w:t>, et al</w:t>
      </w:r>
      <w:r w:rsidR="00CC50F2">
        <w:rPr>
          <w:rFonts w:ascii="Times New Roman" w:hAnsi="Times New Roman"/>
          <w:sz w:val="24"/>
          <w:szCs w:val="24"/>
        </w:rPr>
        <w:t xml:space="preserve"> in the year 2007</w:t>
      </w:r>
      <w:r w:rsidR="00336877">
        <w:rPr>
          <w:rFonts w:ascii="Times New Roman" w:hAnsi="Times New Roman"/>
          <w:sz w:val="24"/>
          <w:szCs w:val="24"/>
        </w:rPr>
        <w:t>,</w:t>
      </w:r>
      <w:r w:rsidRPr="00CB4E49">
        <w:rPr>
          <w:rFonts w:ascii="Times New Roman" w:hAnsi="Times New Roman"/>
          <w:sz w:val="24"/>
          <w:szCs w:val="24"/>
        </w:rPr>
        <w:t xml:space="preserve"> </w:t>
      </w:r>
      <w:r w:rsidR="00CC50F2">
        <w:rPr>
          <w:rFonts w:ascii="Times New Roman" w:hAnsi="Times New Roman"/>
          <w:sz w:val="24"/>
          <w:szCs w:val="24"/>
        </w:rPr>
        <w:t xml:space="preserve">documented a </w:t>
      </w:r>
      <w:r w:rsidR="00336877" w:rsidRPr="00CB4E49">
        <w:rPr>
          <w:rFonts w:ascii="Times New Roman" w:hAnsi="Times New Roman"/>
          <w:sz w:val="24"/>
          <w:szCs w:val="24"/>
        </w:rPr>
        <w:t>scrutin</w:t>
      </w:r>
      <w:r w:rsidR="00CC50F2">
        <w:rPr>
          <w:rFonts w:ascii="Times New Roman" w:hAnsi="Times New Roman"/>
          <w:sz w:val="24"/>
          <w:szCs w:val="24"/>
        </w:rPr>
        <w:t>y of</w:t>
      </w:r>
      <w:r w:rsidRPr="00CB4E49">
        <w:rPr>
          <w:rFonts w:ascii="Times New Roman" w:hAnsi="Times New Roman"/>
          <w:sz w:val="24"/>
          <w:szCs w:val="24"/>
        </w:rPr>
        <w:t xml:space="preserve"> the </w:t>
      </w:r>
      <w:r w:rsidR="00336877" w:rsidRPr="00CB4E49">
        <w:rPr>
          <w:rFonts w:ascii="Times New Roman" w:hAnsi="Times New Roman"/>
          <w:sz w:val="24"/>
          <w:szCs w:val="24"/>
        </w:rPr>
        <w:t>Factors</w:t>
      </w:r>
      <w:r w:rsidRPr="00CB4E49">
        <w:rPr>
          <w:rFonts w:ascii="Times New Roman" w:hAnsi="Times New Roman"/>
          <w:sz w:val="24"/>
          <w:szCs w:val="24"/>
        </w:rPr>
        <w:t xml:space="preserve"> of Price </w:t>
      </w:r>
      <w:r w:rsidR="00336877" w:rsidRPr="00CB4E49">
        <w:rPr>
          <w:rFonts w:ascii="Times New Roman" w:hAnsi="Times New Roman"/>
          <w:sz w:val="24"/>
          <w:szCs w:val="24"/>
        </w:rPr>
        <w:t>Resistances</w:t>
      </w:r>
      <w:r w:rsidRPr="00CB4E49">
        <w:rPr>
          <w:rFonts w:ascii="Times New Roman" w:hAnsi="Times New Roman"/>
          <w:sz w:val="24"/>
          <w:szCs w:val="24"/>
        </w:rPr>
        <w:t xml:space="preserve"> for </w:t>
      </w:r>
      <w:r w:rsidR="00336877" w:rsidRPr="00CB4E49">
        <w:rPr>
          <w:rFonts w:ascii="Times New Roman" w:hAnsi="Times New Roman"/>
          <w:sz w:val="24"/>
          <w:szCs w:val="24"/>
        </w:rPr>
        <w:t>Supply</w:t>
      </w:r>
      <w:r w:rsidRPr="00CB4E49">
        <w:rPr>
          <w:rFonts w:ascii="Times New Roman" w:hAnsi="Times New Roman"/>
          <w:sz w:val="24"/>
          <w:szCs w:val="24"/>
        </w:rPr>
        <w:t xml:space="preserve"> </w:t>
      </w:r>
      <w:r w:rsidR="00336877" w:rsidRPr="00CB4E49">
        <w:rPr>
          <w:rFonts w:ascii="Times New Roman" w:hAnsi="Times New Roman"/>
          <w:sz w:val="24"/>
          <w:szCs w:val="24"/>
        </w:rPr>
        <w:t>Trademarks</w:t>
      </w:r>
      <w:r w:rsidRPr="00CB4E49">
        <w:rPr>
          <w:rFonts w:ascii="Times New Roman" w:hAnsi="Times New Roman"/>
          <w:sz w:val="24"/>
          <w:szCs w:val="24"/>
        </w:rPr>
        <w:t xml:space="preserve"> and </w:t>
      </w:r>
      <w:r w:rsidR="00336877" w:rsidRPr="00CB4E49">
        <w:rPr>
          <w:rFonts w:ascii="Times New Roman" w:hAnsi="Times New Roman"/>
          <w:sz w:val="24"/>
          <w:szCs w:val="24"/>
        </w:rPr>
        <w:t>State</w:t>
      </w:r>
      <w:r w:rsidRPr="00CB4E49">
        <w:rPr>
          <w:rFonts w:ascii="Times New Roman" w:hAnsi="Times New Roman"/>
          <w:sz w:val="24"/>
          <w:szCs w:val="24"/>
        </w:rPr>
        <w:t xml:space="preserve"> Brands of Cheese </w:t>
      </w:r>
      <w:r w:rsidR="00336877">
        <w:rPr>
          <w:rFonts w:ascii="Times New Roman" w:hAnsi="Times New Roman"/>
          <w:sz w:val="24"/>
          <w:szCs w:val="24"/>
        </w:rPr>
        <w:t>in</w:t>
      </w:r>
      <w:r w:rsidRPr="00CB4E49">
        <w:rPr>
          <w:rFonts w:ascii="Times New Roman" w:hAnsi="Times New Roman"/>
          <w:sz w:val="24"/>
          <w:szCs w:val="24"/>
        </w:rPr>
        <w:t xml:space="preserve"> stores within the </w:t>
      </w:r>
      <w:r w:rsidR="00336877" w:rsidRPr="00CB4E49">
        <w:rPr>
          <w:rFonts w:ascii="Times New Roman" w:hAnsi="Times New Roman"/>
          <w:sz w:val="24"/>
          <w:szCs w:val="24"/>
        </w:rPr>
        <w:t>epoch</w:t>
      </w:r>
      <w:r w:rsidRPr="00CB4E49">
        <w:rPr>
          <w:rFonts w:ascii="Times New Roman" w:hAnsi="Times New Roman"/>
          <w:sz w:val="24"/>
          <w:szCs w:val="24"/>
        </w:rPr>
        <w:t xml:space="preserve"> of 2000-2002. </w:t>
      </w:r>
      <w:r w:rsidR="00336877" w:rsidRPr="00CB4E49">
        <w:rPr>
          <w:rFonts w:ascii="Times New Roman" w:hAnsi="Times New Roman"/>
          <w:sz w:val="24"/>
          <w:szCs w:val="24"/>
        </w:rPr>
        <w:t>Outcomes</w:t>
      </w:r>
      <w:r w:rsidRPr="00CB4E49">
        <w:rPr>
          <w:rFonts w:ascii="Times New Roman" w:hAnsi="Times New Roman"/>
          <w:sz w:val="24"/>
          <w:szCs w:val="24"/>
        </w:rPr>
        <w:t xml:space="preserve"> </w:t>
      </w:r>
      <w:r w:rsidR="00336877" w:rsidRPr="00CB4E49">
        <w:rPr>
          <w:rFonts w:ascii="Times New Roman" w:hAnsi="Times New Roman"/>
          <w:sz w:val="24"/>
          <w:szCs w:val="24"/>
        </w:rPr>
        <w:t>illustration</w:t>
      </w:r>
      <w:r w:rsidRPr="00CB4E49">
        <w:rPr>
          <w:rFonts w:ascii="Times New Roman" w:hAnsi="Times New Roman"/>
          <w:sz w:val="24"/>
          <w:szCs w:val="24"/>
        </w:rPr>
        <w:t xml:space="preserve"> that </w:t>
      </w:r>
      <w:r w:rsidR="00336877" w:rsidRPr="00CB4E49">
        <w:rPr>
          <w:rFonts w:ascii="Times New Roman" w:hAnsi="Times New Roman"/>
          <w:sz w:val="24"/>
          <w:szCs w:val="24"/>
        </w:rPr>
        <w:t>some</w:t>
      </w:r>
      <w:r w:rsidRPr="00CB4E49">
        <w:rPr>
          <w:rFonts w:ascii="Times New Roman" w:hAnsi="Times New Roman"/>
          <w:sz w:val="24"/>
          <w:szCs w:val="24"/>
        </w:rPr>
        <w:t xml:space="preserve"> </w:t>
      </w:r>
      <w:r w:rsidR="00336877" w:rsidRPr="00CB4E49">
        <w:rPr>
          <w:rFonts w:ascii="Times New Roman" w:hAnsi="Times New Roman"/>
          <w:sz w:val="24"/>
          <w:szCs w:val="24"/>
        </w:rPr>
        <w:t>influences</w:t>
      </w:r>
      <w:r w:rsidRPr="00CB4E49">
        <w:rPr>
          <w:rFonts w:ascii="Times New Roman" w:hAnsi="Times New Roman"/>
          <w:sz w:val="24"/>
          <w:szCs w:val="24"/>
        </w:rPr>
        <w:t xml:space="preserve"> </w:t>
      </w:r>
      <w:r w:rsidR="00336877" w:rsidRPr="00CB4E49">
        <w:rPr>
          <w:rFonts w:ascii="Times New Roman" w:hAnsi="Times New Roman"/>
          <w:sz w:val="24"/>
          <w:szCs w:val="24"/>
        </w:rPr>
        <w:t>upset</w:t>
      </w:r>
      <w:r w:rsidRPr="00CB4E49">
        <w:rPr>
          <w:rFonts w:ascii="Times New Roman" w:hAnsi="Times New Roman"/>
          <w:sz w:val="24"/>
          <w:szCs w:val="24"/>
        </w:rPr>
        <w:t xml:space="preserve"> price </w:t>
      </w:r>
      <w:r w:rsidR="00336877" w:rsidRPr="00CB4E49">
        <w:rPr>
          <w:rFonts w:ascii="Times New Roman" w:hAnsi="Times New Roman"/>
          <w:sz w:val="24"/>
          <w:szCs w:val="24"/>
        </w:rPr>
        <w:t>kindliness</w:t>
      </w:r>
      <w:r w:rsidRPr="00CB4E49">
        <w:rPr>
          <w:rFonts w:ascii="Times New Roman" w:hAnsi="Times New Roman"/>
          <w:sz w:val="24"/>
          <w:szCs w:val="24"/>
        </w:rPr>
        <w:t xml:space="preserve"> and </w:t>
      </w:r>
      <w:r w:rsidR="00336877">
        <w:rPr>
          <w:rFonts w:ascii="Times New Roman" w:hAnsi="Times New Roman"/>
          <w:sz w:val="24"/>
          <w:szCs w:val="24"/>
        </w:rPr>
        <w:t xml:space="preserve">customers </w:t>
      </w:r>
      <w:r w:rsidRPr="00CB4E49">
        <w:rPr>
          <w:rFonts w:ascii="Times New Roman" w:hAnsi="Times New Roman"/>
          <w:sz w:val="24"/>
          <w:szCs w:val="24"/>
        </w:rPr>
        <w:t xml:space="preserve">in lower-income </w:t>
      </w:r>
      <w:r w:rsidR="00336877" w:rsidRPr="00CB4E49">
        <w:rPr>
          <w:rFonts w:ascii="Times New Roman" w:hAnsi="Times New Roman"/>
          <w:sz w:val="24"/>
          <w:szCs w:val="24"/>
        </w:rPr>
        <w:t>supplies</w:t>
      </w:r>
      <w:r w:rsidRPr="00CB4E49">
        <w:rPr>
          <w:rFonts w:ascii="Times New Roman" w:hAnsi="Times New Roman"/>
          <w:sz w:val="24"/>
          <w:szCs w:val="24"/>
        </w:rPr>
        <w:t xml:space="preserve"> are </w:t>
      </w:r>
      <w:r w:rsidR="00336877" w:rsidRPr="00CB4E49">
        <w:rPr>
          <w:rFonts w:ascii="Times New Roman" w:hAnsi="Times New Roman"/>
          <w:sz w:val="24"/>
          <w:szCs w:val="24"/>
        </w:rPr>
        <w:t>extra</w:t>
      </w:r>
      <w:r w:rsidRPr="00CB4E49">
        <w:rPr>
          <w:rFonts w:ascii="Times New Roman" w:hAnsi="Times New Roman"/>
          <w:sz w:val="24"/>
          <w:szCs w:val="24"/>
        </w:rPr>
        <w:t xml:space="preserve"> sensitive </w:t>
      </w:r>
      <w:r w:rsidR="00336877">
        <w:rPr>
          <w:rFonts w:ascii="Times New Roman" w:hAnsi="Times New Roman"/>
          <w:sz w:val="24"/>
          <w:szCs w:val="24"/>
        </w:rPr>
        <w:t xml:space="preserve">on prices </w:t>
      </w:r>
      <w:r w:rsidRPr="00CB4E49">
        <w:rPr>
          <w:rFonts w:ascii="Times New Roman" w:hAnsi="Times New Roman"/>
          <w:sz w:val="24"/>
          <w:szCs w:val="24"/>
        </w:rPr>
        <w:t xml:space="preserve">than those in higher-income </w:t>
      </w:r>
      <w:r w:rsidR="00336877" w:rsidRPr="00CB4E49">
        <w:rPr>
          <w:rFonts w:ascii="Times New Roman" w:hAnsi="Times New Roman"/>
          <w:sz w:val="24"/>
          <w:szCs w:val="24"/>
        </w:rPr>
        <w:t>supplies</w:t>
      </w:r>
      <w:r w:rsidRPr="00CB4E49">
        <w:rPr>
          <w:rFonts w:ascii="Times New Roman" w:hAnsi="Times New Roman"/>
          <w:sz w:val="24"/>
          <w:szCs w:val="24"/>
        </w:rPr>
        <w:t xml:space="preserve">. They also </w:t>
      </w:r>
      <w:r w:rsidR="00336877" w:rsidRPr="00CB4E49">
        <w:rPr>
          <w:rFonts w:ascii="Times New Roman" w:hAnsi="Times New Roman"/>
          <w:sz w:val="24"/>
          <w:szCs w:val="24"/>
        </w:rPr>
        <w:t>advocate</w:t>
      </w:r>
      <w:r w:rsidRPr="00CB4E49">
        <w:rPr>
          <w:rFonts w:ascii="Times New Roman" w:hAnsi="Times New Roman"/>
          <w:sz w:val="24"/>
          <w:szCs w:val="24"/>
        </w:rPr>
        <w:t xml:space="preserve"> that </w:t>
      </w:r>
      <w:r w:rsidR="00336877" w:rsidRPr="00CB4E49">
        <w:rPr>
          <w:rFonts w:ascii="Times New Roman" w:hAnsi="Times New Roman"/>
          <w:sz w:val="24"/>
          <w:szCs w:val="24"/>
        </w:rPr>
        <w:t>advanced</w:t>
      </w:r>
      <w:r w:rsidRPr="00CB4E49">
        <w:rPr>
          <w:rFonts w:ascii="Times New Roman" w:hAnsi="Times New Roman"/>
          <w:sz w:val="24"/>
          <w:szCs w:val="24"/>
        </w:rPr>
        <w:t xml:space="preserve"> market shares have not </w:t>
      </w:r>
      <w:r w:rsidR="00336877">
        <w:rPr>
          <w:rFonts w:ascii="Times New Roman" w:hAnsi="Times New Roman"/>
          <w:sz w:val="24"/>
          <w:szCs w:val="24"/>
        </w:rPr>
        <w:t>gone down</w:t>
      </w:r>
      <w:r w:rsidR="000E2D57">
        <w:rPr>
          <w:rFonts w:ascii="Times New Roman" w:hAnsi="Times New Roman"/>
          <w:sz w:val="24"/>
          <w:szCs w:val="24"/>
        </w:rPr>
        <w:t xml:space="preserve"> as well as</w:t>
      </w:r>
      <w:r w:rsidRPr="00CB4E49">
        <w:rPr>
          <w:rFonts w:ascii="Times New Roman" w:hAnsi="Times New Roman"/>
          <w:sz w:val="24"/>
          <w:szCs w:val="24"/>
        </w:rPr>
        <w:t xml:space="preserve"> the price elasticity for store br</w:t>
      </w:r>
      <w:r>
        <w:rPr>
          <w:rFonts w:ascii="Times New Roman" w:hAnsi="Times New Roman"/>
          <w:sz w:val="24"/>
          <w:szCs w:val="24"/>
        </w:rPr>
        <w:t>ands.</w:t>
      </w:r>
      <w:r w:rsidR="00CC50F2">
        <w:rPr>
          <w:rFonts w:ascii="Times New Roman" w:hAnsi="Times New Roman"/>
          <w:sz w:val="24"/>
          <w:szCs w:val="24"/>
        </w:rPr>
        <w:t xml:space="preserve"> (Hang, 553).</w:t>
      </w:r>
    </w:p>
    <w:p w14:paraId="0B14D663" w14:textId="4ED77AFF" w:rsidR="00CB4E49" w:rsidRPr="00CB4E49" w:rsidRDefault="0069731F" w:rsidP="000E2D57">
      <w:pPr>
        <w:spacing w:after="0" w:line="480" w:lineRule="auto"/>
        <w:ind w:firstLine="720"/>
        <w:contextualSpacing/>
        <w:rPr>
          <w:rFonts w:ascii="Times New Roman" w:hAnsi="Times New Roman"/>
          <w:sz w:val="24"/>
          <w:szCs w:val="24"/>
        </w:rPr>
      </w:pPr>
      <w:r w:rsidRPr="00CB4E49">
        <w:rPr>
          <w:rFonts w:ascii="Times New Roman" w:hAnsi="Times New Roman"/>
          <w:sz w:val="24"/>
          <w:szCs w:val="24"/>
        </w:rPr>
        <w:t>Sethuraman</w:t>
      </w:r>
      <w:r w:rsidR="000E2D57">
        <w:rPr>
          <w:rFonts w:ascii="Times New Roman" w:hAnsi="Times New Roman"/>
          <w:sz w:val="24"/>
          <w:szCs w:val="24"/>
        </w:rPr>
        <w:t>, et al</w:t>
      </w:r>
      <w:r w:rsidR="00CC50F2">
        <w:rPr>
          <w:rFonts w:ascii="Times New Roman" w:hAnsi="Times New Roman"/>
          <w:sz w:val="24"/>
          <w:szCs w:val="24"/>
        </w:rPr>
        <w:t>.,</w:t>
      </w:r>
      <w:r w:rsidR="000E2D57">
        <w:rPr>
          <w:rFonts w:ascii="Times New Roman" w:hAnsi="Times New Roman"/>
          <w:sz w:val="24"/>
          <w:szCs w:val="24"/>
        </w:rPr>
        <w:t xml:space="preserve"> </w:t>
      </w:r>
      <w:r w:rsidR="000E2D57" w:rsidRPr="00CB4E49">
        <w:rPr>
          <w:rFonts w:ascii="Times New Roman" w:hAnsi="Times New Roman"/>
          <w:sz w:val="24"/>
          <w:szCs w:val="24"/>
        </w:rPr>
        <w:t>calculated</w:t>
      </w:r>
      <w:r w:rsidRPr="00CB4E49">
        <w:rPr>
          <w:rFonts w:ascii="Times New Roman" w:hAnsi="Times New Roman"/>
          <w:sz w:val="24"/>
          <w:szCs w:val="24"/>
        </w:rPr>
        <w:t xml:space="preserve"> the </w:t>
      </w:r>
      <w:r w:rsidR="000E2D57" w:rsidRPr="00CB4E49">
        <w:rPr>
          <w:rFonts w:ascii="Times New Roman" w:hAnsi="Times New Roman"/>
          <w:sz w:val="24"/>
          <w:szCs w:val="24"/>
        </w:rPr>
        <w:t>difficult</w:t>
      </w:r>
      <w:r w:rsidR="000E2D57">
        <w:rPr>
          <w:rFonts w:ascii="Times New Roman" w:hAnsi="Times New Roman"/>
          <w:sz w:val="24"/>
          <w:szCs w:val="24"/>
        </w:rPr>
        <w:t>y</w:t>
      </w:r>
      <w:r w:rsidRPr="00CB4E49">
        <w:rPr>
          <w:rFonts w:ascii="Times New Roman" w:hAnsi="Times New Roman"/>
          <w:sz w:val="24"/>
          <w:szCs w:val="24"/>
        </w:rPr>
        <w:t xml:space="preserve"> of </w:t>
      </w:r>
      <w:r w:rsidR="000E2D57">
        <w:rPr>
          <w:rFonts w:ascii="Times New Roman" w:hAnsi="Times New Roman"/>
          <w:sz w:val="24"/>
          <w:szCs w:val="24"/>
        </w:rPr>
        <w:t>crafting</w:t>
      </w:r>
      <w:r w:rsidRPr="00CB4E49">
        <w:rPr>
          <w:rFonts w:ascii="Times New Roman" w:hAnsi="Times New Roman"/>
          <w:sz w:val="24"/>
          <w:szCs w:val="24"/>
        </w:rPr>
        <w:t xml:space="preserve"> a </w:t>
      </w:r>
      <w:r w:rsidR="000E2D57" w:rsidRPr="00CB4E49">
        <w:rPr>
          <w:rFonts w:ascii="Times New Roman" w:hAnsi="Times New Roman"/>
          <w:sz w:val="24"/>
          <w:szCs w:val="24"/>
        </w:rPr>
        <w:t>turnover</w:t>
      </w:r>
      <w:r w:rsidRPr="00CB4E49">
        <w:rPr>
          <w:rFonts w:ascii="Times New Roman" w:hAnsi="Times New Roman"/>
          <w:sz w:val="24"/>
          <w:szCs w:val="24"/>
        </w:rPr>
        <w:t xml:space="preserve"> </w:t>
      </w:r>
      <w:r w:rsidR="000E2D57">
        <w:rPr>
          <w:rFonts w:ascii="Times New Roman" w:hAnsi="Times New Roman"/>
          <w:sz w:val="24"/>
          <w:szCs w:val="24"/>
        </w:rPr>
        <w:t>capitalization</w:t>
      </w:r>
      <w:r w:rsidRPr="00CB4E49">
        <w:rPr>
          <w:rFonts w:ascii="Times New Roman" w:hAnsi="Times New Roman"/>
          <w:sz w:val="24"/>
          <w:szCs w:val="24"/>
        </w:rPr>
        <w:t xml:space="preserve"> pricing-scheduling </w:t>
      </w:r>
      <w:r w:rsidR="000E2D57" w:rsidRPr="00CB4E49">
        <w:rPr>
          <w:rFonts w:ascii="Times New Roman" w:hAnsi="Times New Roman"/>
          <w:sz w:val="24"/>
          <w:szCs w:val="24"/>
        </w:rPr>
        <w:t>strategy</w:t>
      </w:r>
      <w:r w:rsidRPr="00CB4E49">
        <w:rPr>
          <w:rFonts w:ascii="Times New Roman" w:hAnsi="Times New Roman"/>
          <w:sz w:val="24"/>
          <w:szCs w:val="24"/>
        </w:rPr>
        <w:t xml:space="preserve"> for a capacity-constrained </w:t>
      </w:r>
      <w:r w:rsidR="000E2D57">
        <w:rPr>
          <w:rFonts w:ascii="Times New Roman" w:hAnsi="Times New Roman"/>
          <w:sz w:val="24"/>
          <w:szCs w:val="24"/>
        </w:rPr>
        <w:t>company with whose</w:t>
      </w:r>
      <w:r w:rsidRPr="00CB4E49">
        <w:rPr>
          <w:rFonts w:ascii="Times New Roman" w:hAnsi="Times New Roman"/>
          <w:sz w:val="24"/>
          <w:szCs w:val="24"/>
        </w:rPr>
        <w:t xml:space="preserve"> customer</w:t>
      </w:r>
      <w:r w:rsidR="000E2D57">
        <w:rPr>
          <w:rFonts w:ascii="Times New Roman" w:hAnsi="Times New Roman"/>
          <w:sz w:val="24"/>
          <w:szCs w:val="24"/>
        </w:rPr>
        <w:t>s were assorted,</w:t>
      </w:r>
      <w:r w:rsidRPr="00CB4E49">
        <w:rPr>
          <w:rFonts w:ascii="Times New Roman" w:hAnsi="Times New Roman"/>
          <w:sz w:val="24"/>
          <w:szCs w:val="24"/>
        </w:rPr>
        <w:t xml:space="preserve"> </w:t>
      </w:r>
      <w:r w:rsidR="000E2D57" w:rsidRPr="00CB4E49">
        <w:rPr>
          <w:rFonts w:ascii="Times New Roman" w:hAnsi="Times New Roman"/>
          <w:sz w:val="24"/>
          <w:szCs w:val="24"/>
        </w:rPr>
        <w:t>bearing in mind</w:t>
      </w:r>
      <w:r w:rsidRPr="00CB4E49">
        <w:rPr>
          <w:rFonts w:ascii="Times New Roman" w:hAnsi="Times New Roman"/>
          <w:sz w:val="24"/>
          <w:szCs w:val="24"/>
        </w:rPr>
        <w:t xml:space="preserve"> th</w:t>
      </w:r>
      <w:r w:rsidR="000E2D57">
        <w:rPr>
          <w:rFonts w:ascii="Times New Roman" w:hAnsi="Times New Roman"/>
          <w:sz w:val="24"/>
          <w:szCs w:val="24"/>
        </w:rPr>
        <w:t>at th</w:t>
      </w:r>
      <w:r w:rsidRPr="00CB4E49">
        <w:rPr>
          <w:rFonts w:ascii="Times New Roman" w:hAnsi="Times New Roman"/>
          <w:sz w:val="24"/>
          <w:szCs w:val="24"/>
        </w:rPr>
        <w:t xml:space="preserve">e </w:t>
      </w:r>
      <w:r w:rsidR="000E2D57" w:rsidRPr="00CB4E49">
        <w:rPr>
          <w:rFonts w:ascii="Times New Roman" w:hAnsi="Times New Roman"/>
          <w:sz w:val="24"/>
          <w:szCs w:val="24"/>
        </w:rPr>
        <w:t>delinquent</w:t>
      </w:r>
      <w:r w:rsidRPr="00CB4E49">
        <w:rPr>
          <w:rFonts w:ascii="Times New Roman" w:hAnsi="Times New Roman"/>
          <w:sz w:val="24"/>
          <w:szCs w:val="24"/>
        </w:rPr>
        <w:t xml:space="preserve"> of pricing policy </w:t>
      </w:r>
      <w:r w:rsidR="007C1C3D" w:rsidRPr="00CB4E49">
        <w:rPr>
          <w:rFonts w:ascii="Times New Roman" w:hAnsi="Times New Roman"/>
          <w:sz w:val="24"/>
          <w:szCs w:val="24"/>
        </w:rPr>
        <w:t>develops</w:t>
      </w:r>
      <w:r w:rsidRPr="00CB4E49">
        <w:rPr>
          <w:rFonts w:ascii="Times New Roman" w:hAnsi="Times New Roman"/>
          <w:sz w:val="24"/>
          <w:szCs w:val="24"/>
        </w:rPr>
        <w:t xml:space="preserve"> the </w:t>
      </w:r>
      <w:r w:rsidR="000E2D57" w:rsidRPr="00CB4E49">
        <w:rPr>
          <w:rFonts w:ascii="Times New Roman" w:hAnsi="Times New Roman"/>
          <w:sz w:val="24"/>
          <w:szCs w:val="24"/>
        </w:rPr>
        <w:t>clients</w:t>
      </w:r>
      <w:r w:rsidRPr="00CB4E49">
        <w:rPr>
          <w:rFonts w:ascii="Times New Roman" w:hAnsi="Times New Roman"/>
          <w:sz w:val="24"/>
          <w:szCs w:val="24"/>
        </w:rPr>
        <w:t xml:space="preserve"> </w:t>
      </w:r>
      <w:r w:rsidR="000E2D57">
        <w:rPr>
          <w:rFonts w:ascii="Times New Roman" w:hAnsi="Times New Roman"/>
          <w:sz w:val="24"/>
          <w:szCs w:val="24"/>
        </w:rPr>
        <w:t>coming</w:t>
      </w:r>
      <w:r w:rsidRPr="00CB4E49">
        <w:rPr>
          <w:rFonts w:ascii="Times New Roman" w:hAnsi="Times New Roman"/>
          <w:sz w:val="24"/>
          <w:szCs w:val="24"/>
        </w:rPr>
        <w:t xml:space="preserve"> at a </w:t>
      </w:r>
      <w:r w:rsidR="000E2D57" w:rsidRPr="00CB4E49">
        <w:rPr>
          <w:rFonts w:ascii="Times New Roman" w:hAnsi="Times New Roman"/>
          <w:sz w:val="24"/>
          <w:szCs w:val="24"/>
        </w:rPr>
        <w:t>provision</w:t>
      </w:r>
      <w:r w:rsidRPr="00CB4E49">
        <w:rPr>
          <w:rFonts w:ascii="Times New Roman" w:hAnsi="Times New Roman"/>
          <w:sz w:val="24"/>
          <w:szCs w:val="24"/>
        </w:rPr>
        <w:t xml:space="preserve"> </w:t>
      </w:r>
      <w:r w:rsidR="000E2D57">
        <w:rPr>
          <w:rFonts w:ascii="Times New Roman" w:hAnsi="Times New Roman"/>
          <w:sz w:val="24"/>
          <w:szCs w:val="24"/>
        </w:rPr>
        <w:t>store</w:t>
      </w:r>
      <w:r w:rsidRPr="00CB4E49">
        <w:rPr>
          <w:rFonts w:ascii="Times New Roman" w:hAnsi="Times New Roman"/>
          <w:sz w:val="24"/>
          <w:szCs w:val="24"/>
        </w:rPr>
        <w:t xml:space="preserve">, </w:t>
      </w:r>
      <w:r w:rsidR="000E2D57">
        <w:rPr>
          <w:rFonts w:ascii="Times New Roman" w:hAnsi="Times New Roman"/>
          <w:sz w:val="24"/>
          <w:szCs w:val="24"/>
        </w:rPr>
        <w:t>have</w:t>
      </w:r>
      <w:r w:rsidRPr="00CB4E49">
        <w:rPr>
          <w:rFonts w:ascii="Times New Roman" w:hAnsi="Times New Roman"/>
          <w:sz w:val="24"/>
          <w:szCs w:val="24"/>
        </w:rPr>
        <w:t xml:space="preserve"> the objective </w:t>
      </w:r>
      <w:r w:rsidR="000E2D57" w:rsidRPr="00CB4E49">
        <w:rPr>
          <w:rFonts w:ascii="Times New Roman" w:hAnsi="Times New Roman"/>
          <w:sz w:val="24"/>
          <w:szCs w:val="24"/>
        </w:rPr>
        <w:t xml:space="preserve">of </w:t>
      </w:r>
      <w:r w:rsidR="000E2D57">
        <w:rPr>
          <w:rFonts w:ascii="Times New Roman" w:hAnsi="Times New Roman"/>
          <w:sz w:val="24"/>
          <w:szCs w:val="24"/>
        </w:rPr>
        <w:t>maximizing profit</w:t>
      </w:r>
      <w:r w:rsidRPr="00CB4E49">
        <w:rPr>
          <w:rFonts w:ascii="Times New Roman" w:hAnsi="Times New Roman"/>
          <w:sz w:val="24"/>
          <w:szCs w:val="24"/>
        </w:rPr>
        <w:t xml:space="preserve">. The </w:t>
      </w:r>
      <w:r w:rsidR="000E2D57" w:rsidRPr="00CB4E49">
        <w:rPr>
          <w:rFonts w:ascii="Times New Roman" w:hAnsi="Times New Roman"/>
          <w:sz w:val="24"/>
          <w:szCs w:val="24"/>
        </w:rPr>
        <w:t>key</w:t>
      </w:r>
      <w:r w:rsidRPr="00CB4E49">
        <w:rPr>
          <w:rFonts w:ascii="Times New Roman" w:hAnsi="Times New Roman"/>
          <w:sz w:val="24"/>
          <w:szCs w:val="24"/>
        </w:rPr>
        <w:t xml:space="preserve"> </w:t>
      </w:r>
      <w:r w:rsidR="000E2D57" w:rsidRPr="00CB4E49">
        <w:rPr>
          <w:rFonts w:ascii="Times New Roman" w:hAnsi="Times New Roman"/>
          <w:sz w:val="24"/>
          <w:szCs w:val="24"/>
        </w:rPr>
        <w:t>deduction</w:t>
      </w:r>
      <w:r w:rsidRPr="00CB4E49">
        <w:rPr>
          <w:rFonts w:ascii="Times New Roman" w:hAnsi="Times New Roman"/>
          <w:sz w:val="24"/>
          <w:szCs w:val="24"/>
        </w:rPr>
        <w:t xml:space="preserve"> they </w:t>
      </w:r>
      <w:r w:rsidR="000E2D57" w:rsidRPr="00CB4E49">
        <w:rPr>
          <w:rFonts w:ascii="Times New Roman" w:hAnsi="Times New Roman"/>
          <w:sz w:val="24"/>
          <w:szCs w:val="24"/>
        </w:rPr>
        <w:t>attain</w:t>
      </w:r>
      <w:r w:rsidR="000E2D57">
        <w:rPr>
          <w:rFonts w:ascii="Times New Roman" w:hAnsi="Times New Roman"/>
          <w:sz w:val="24"/>
          <w:szCs w:val="24"/>
        </w:rPr>
        <w:t xml:space="preserve">ed was that </w:t>
      </w:r>
      <w:r w:rsidR="000E2D57" w:rsidRPr="00CB4E49">
        <w:rPr>
          <w:rFonts w:ascii="Times New Roman" w:hAnsi="Times New Roman"/>
          <w:sz w:val="24"/>
          <w:szCs w:val="24"/>
        </w:rPr>
        <w:t>below</w:t>
      </w:r>
      <w:r w:rsidRPr="00CB4E49">
        <w:rPr>
          <w:rFonts w:ascii="Times New Roman" w:hAnsi="Times New Roman"/>
          <w:sz w:val="24"/>
          <w:szCs w:val="24"/>
        </w:rPr>
        <w:t xml:space="preserve"> </w:t>
      </w:r>
      <w:r w:rsidR="000E2D57" w:rsidRPr="00CB4E49">
        <w:rPr>
          <w:rFonts w:ascii="Times New Roman" w:hAnsi="Times New Roman"/>
          <w:sz w:val="24"/>
          <w:szCs w:val="24"/>
        </w:rPr>
        <w:t>definite</w:t>
      </w:r>
      <w:r w:rsidRPr="00CB4E49">
        <w:rPr>
          <w:rFonts w:ascii="Times New Roman" w:hAnsi="Times New Roman"/>
          <w:sz w:val="24"/>
          <w:szCs w:val="24"/>
        </w:rPr>
        <w:t xml:space="preserve"> </w:t>
      </w:r>
      <w:r w:rsidR="000E2D57" w:rsidRPr="00CB4E49">
        <w:rPr>
          <w:rFonts w:ascii="Times New Roman" w:hAnsi="Times New Roman"/>
          <w:sz w:val="24"/>
          <w:szCs w:val="24"/>
        </w:rPr>
        <w:t>circumstances</w:t>
      </w:r>
      <w:r w:rsidRPr="00CB4E49">
        <w:rPr>
          <w:rFonts w:ascii="Times New Roman" w:hAnsi="Times New Roman"/>
          <w:sz w:val="24"/>
          <w:szCs w:val="24"/>
        </w:rPr>
        <w:t xml:space="preserve">, it </w:t>
      </w:r>
      <w:r w:rsidR="000E2D57">
        <w:rPr>
          <w:rFonts w:ascii="Times New Roman" w:hAnsi="Times New Roman"/>
          <w:sz w:val="24"/>
          <w:szCs w:val="24"/>
        </w:rPr>
        <w:t>would</w:t>
      </w:r>
      <w:r w:rsidRPr="00CB4E49">
        <w:rPr>
          <w:rFonts w:ascii="Times New Roman" w:hAnsi="Times New Roman"/>
          <w:sz w:val="24"/>
          <w:szCs w:val="24"/>
        </w:rPr>
        <w:t xml:space="preserve"> be </w:t>
      </w:r>
      <w:r w:rsidR="000E2D57" w:rsidRPr="00CB4E49">
        <w:rPr>
          <w:rFonts w:ascii="Times New Roman" w:hAnsi="Times New Roman"/>
          <w:sz w:val="24"/>
          <w:szCs w:val="24"/>
        </w:rPr>
        <w:t>helpful</w:t>
      </w:r>
      <w:r w:rsidRPr="00CB4E49">
        <w:rPr>
          <w:rFonts w:ascii="Times New Roman" w:hAnsi="Times New Roman"/>
          <w:sz w:val="24"/>
          <w:szCs w:val="24"/>
        </w:rPr>
        <w:t xml:space="preserve"> to </w:t>
      </w:r>
      <w:r w:rsidR="000E2D57" w:rsidRPr="00CB4E49">
        <w:rPr>
          <w:rFonts w:ascii="Times New Roman" w:hAnsi="Times New Roman"/>
          <w:sz w:val="24"/>
          <w:szCs w:val="24"/>
        </w:rPr>
        <w:t>group</w:t>
      </w:r>
      <w:r w:rsidRPr="00CB4E49">
        <w:rPr>
          <w:rFonts w:ascii="Times New Roman" w:hAnsi="Times New Roman"/>
          <w:sz w:val="24"/>
          <w:szCs w:val="24"/>
        </w:rPr>
        <w:t xml:space="preserve"> </w:t>
      </w:r>
      <w:r w:rsidR="000E2D57" w:rsidRPr="00CB4E49">
        <w:rPr>
          <w:rFonts w:ascii="Times New Roman" w:hAnsi="Times New Roman"/>
          <w:sz w:val="24"/>
          <w:szCs w:val="24"/>
        </w:rPr>
        <w:t>clients</w:t>
      </w:r>
      <w:r w:rsidRPr="00CB4E49">
        <w:rPr>
          <w:rFonts w:ascii="Times New Roman" w:hAnsi="Times New Roman"/>
          <w:sz w:val="24"/>
          <w:szCs w:val="24"/>
        </w:rPr>
        <w:t xml:space="preserve"> of </w:t>
      </w:r>
      <w:r w:rsidR="000E2D57" w:rsidRPr="00CB4E49">
        <w:rPr>
          <w:rFonts w:ascii="Times New Roman" w:hAnsi="Times New Roman"/>
          <w:sz w:val="24"/>
          <w:szCs w:val="24"/>
        </w:rPr>
        <w:t>diverse</w:t>
      </w:r>
      <w:r w:rsidRPr="00CB4E49">
        <w:rPr>
          <w:rFonts w:ascii="Times New Roman" w:hAnsi="Times New Roman"/>
          <w:sz w:val="24"/>
          <w:szCs w:val="24"/>
        </w:rPr>
        <w:t xml:space="preserve"> </w:t>
      </w:r>
      <w:r w:rsidR="000E2D57" w:rsidRPr="00CB4E49">
        <w:rPr>
          <w:rFonts w:ascii="Times New Roman" w:hAnsi="Times New Roman"/>
          <w:sz w:val="24"/>
          <w:szCs w:val="24"/>
        </w:rPr>
        <w:t>individualities</w:t>
      </w:r>
      <w:r w:rsidRPr="00CB4E49">
        <w:rPr>
          <w:rFonts w:ascii="Times New Roman" w:hAnsi="Times New Roman"/>
          <w:sz w:val="24"/>
          <w:szCs w:val="24"/>
        </w:rPr>
        <w:t xml:space="preserve"> </w:t>
      </w:r>
      <w:r w:rsidR="000E2D57">
        <w:rPr>
          <w:rFonts w:ascii="Times New Roman" w:hAnsi="Times New Roman"/>
          <w:sz w:val="24"/>
          <w:szCs w:val="24"/>
        </w:rPr>
        <w:t>collectively</w:t>
      </w:r>
      <w:r w:rsidRPr="00CB4E49">
        <w:rPr>
          <w:rFonts w:ascii="Times New Roman" w:hAnsi="Times New Roman"/>
          <w:sz w:val="24"/>
          <w:szCs w:val="24"/>
        </w:rPr>
        <w:t xml:space="preserve"> and </w:t>
      </w:r>
      <w:r w:rsidR="000E2D57">
        <w:rPr>
          <w:rFonts w:ascii="Times New Roman" w:hAnsi="Times New Roman"/>
          <w:sz w:val="24"/>
          <w:szCs w:val="24"/>
        </w:rPr>
        <w:t>serve</w:t>
      </w:r>
      <w:r w:rsidRPr="00CB4E49">
        <w:rPr>
          <w:rFonts w:ascii="Times New Roman" w:hAnsi="Times New Roman"/>
          <w:sz w:val="24"/>
          <w:szCs w:val="24"/>
        </w:rPr>
        <w:t xml:space="preserve"> them </w:t>
      </w:r>
      <w:r w:rsidR="000E2D57" w:rsidRPr="00CB4E49">
        <w:rPr>
          <w:rFonts w:ascii="Times New Roman" w:hAnsi="Times New Roman"/>
          <w:sz w:val="24"/>
          <w:szCs w:val="24"/>
        </w:rPr>
        <w:t>in the same way</w:t>
      </w:r>
      <w:r w:rsidRPr="00CB4E49">
        <w:rPr>
          <w:rFonts w:ascii="Times New Roman" w:hAnsi="Times New Roman"/>
          <w:sz w:val="24"/>
          <w:szCs w:val="24"/>
        </w:rPr>
        <w:t xml:space="preserve">; this </w:t>
      </w:r>
      <w:r w:rsidR="000E2D57" w:rsidRPr="00CB4E49">
        <w:rPr>
          <w:rFonts w:ascii="Times New Roman" w:hAnsi="Times New Roman"/>
          <w:sz w:val="24"/>
          <w:szCs w:val="24"/>
        </w:rPr>
        <w:t>occurs</w:t>
      </w:r>
      <w:r w:rsidRPr="00CB4E49">
        <w:rPr>
          <w:rFonts w:ascii="Times New Roman" w:hAnsi="Times New Roman"/>
          <w:sz w:val="24"/>
          <w:szCs w:val="24"/>
        </w:rPr>
        <w:t xml:space="preserve"> </w:t>
      </w:r>
      <w:r w:rsidR="000E2D57" w:rsidRPr="00CB4E49">
        <w:rPr>
          <w:rFonts w:ascii="Times New Roman" w:hAnsi="Times New Roman"/>
          <w:sz w:val="24"/>
          <w:szCs w:val="24"/>
        </w:rPr>
        <w:t>for the reason that</w:t>
      </w:r>
      <w:r w:rsidRPr="00CB4E49">
        <w:rPr>
          <w:rFonts w:ascii="Times New Roman" w:hAnsi="Times New Roman"/>
          <w:sz w:val="24"/>
          <w:szCs w:val="24"/>
        </w:rPr>
        <w:t xml:space="preserve"> </w:t>
      </w:r>
      <w:r w:rsidR="000E2D57" w:rsidRPr="00CB4E49">
        <w:rPr>
          <w:rFonts w:ascii="Times New Roman" w:hAnsi="Times New Roman"/>
          <w:sz w:val="24"/>
          <w:szCs w:val="24"/>
        </w:rPr>
        <w:t>clients</w:t>
      </w:r>
      <w:r w:rsidRPr="00CB4E49">
        <w:rPr>
          <w:rFonts w:ascii="Times New Roman" w:hAnsi="Times New Roman"/>
          <w:sz w:val="24"/>
          <w:szCs w:val="24"/>
        </w:rPr>
        <w:t xml:space="preserve"> themsel</w:t>
      </w:r>
      <w:r>
        <w:rPr>
          <w:rFonts w:ascii="Times New Roman" w:hAnsi="Times New Roman"/>
          <w:sz w:val="24"/>
          <w:szCs w:val="24"/>
        </w:rPr>
        <w:t xml:space="preserve">ves </w:t>
      </w:r>
      <w:r w:rsidR="000E2D57">
        <w:rPr>
          <w:rFonts w:ascii="Times New Roman" w:hAnsi="Times New Roman"/>
          <w:sz w:val="24"/>
          <w:szCs w:val="24"/>
        </w:rPr>
        <w:t>choose</w:t>
      </w:r>
      <w:r>
        <w:rPr>
          <w:rFonts w:ascii="Times New Roman" w:hAnsi="Times New Roman"/>
          <w:sz w:val="24"/>
          <w:szCs w:val="24"/>
        </w:rPr>
        <w:t xml:space="preserve"> their </w:t>
      </w:r>
      <w:r w:rsidR="000E2D57">
        <w:rPr>
          <w:rFonts w:ascii="Times New Roman" w:hAnsi="Times New Roman"/>
          <w:sz w:val="24"/>
          <w:szCs w:val="24"/>
        </w:rPr>
        <w:t>provision</w:t>
      </w:r>
      <w:r>
        <w:rPr>
          <w:rFonts w:ascii="Times New Roman" w:hAnsi="Times New Roman"/>
          <w:sz w:val="24"/>
          <w:szCs w:val="24"/>
        </w:rPr>
        <w:t xml:space="preserve"> </w:t>
      </w:r>
      <w:r w:rsidR="000E2D57">
        <w:rPr>
          <w:rFonts w:ascii="Times New Roman" w:hAnsi="Times New Roman"/>
          <w:sz w:val="24"/>
          <w:szCs w:val="24"/>
        </w:rPr>
        <w:t>quality</w:t>
      </w:r>
      <w:r>
        <w:rPr>
          <w:rFonts w:ascii="Times New Roman" w:hAnsi="Times New Roman"/>
          <w:sz w:val="24"/>
          <w:szCs w:val="24"/>
        </w:rPr>
        <w:t>.</w:t>
      </w:r>
      <w:r w:rsidR="00CC50F2">
        <w:rPr>
          <w:rFonts w:ascii="Times New Roman" w:hAnsi="Times New Roman"/>
          <w:sz w:val="24"/>
          <w:szCs w:val="24"/>
        </w:rPr>
        <w:t xml:space="preserve"> (Sethuraman, 1). </w:t>
      </w:r>
    </w:p>
    <w:p w14:paraId="4D07869B" w14:textId="023D6928" w:rsidR="00CB4E49" w:rsidRPr="00CB4E49" w:rsidRDefault="0069731F" w:rsidP="00336877">
      <w:pPr>
        <w:spacing w:after="0" w:line="480" w:lineRule="auto"/>
        <w:ind w:firstLine="720"/>
        <w:contextualSpacing/>
        <w:rPr>
          <w:rFonts w:ascii="Times New Roman" w:hAnsi="Times New Roman"/>
          <w:sz w:val="24"/>
          <w:szCs w:val="24"/>
        </w:rPr>
      </w:pPr>
      <w:r w:rsidRPr="00CB4E49">
        <w:rPr>
          <w:rFonts w:ascii="Times New Roman" w:hAnsi="Times New Roman"/>
          <w:sz w:val="24"/>
          <w:szCs w:val="24"/>
        </w:rPr>
        <w:t>Indounas</w:t>
      </w:r>
      <w:r w:rsidR="00CC50F2">
        <w:rPr>
          <w:rFonts w:ascii="Times New Roman" w:hAnsi="Times New Roman"/>
          <w:sz w:val="24"/>
          <w:szCs w:val="24"/>
        </w:rPr>
        <w:t>, et al.,</w:t>
      </w:r>
      <w:r w:rsidRPr="00CB4E49">
        <w:rPr>
          <w:rFonts w:ascii="Times New Roman" w:hAnsi="Times New Roman"/>
          <w:sz w:val="24"/>
          <w:szCs w:val="24"/>
        </w:rPr>
        <w:t xml:space="preserve"> </w:t>
      </w:r>
      <w:r w:rsidR="000E2D57" w:rsidRPr="00CB4E49">
        <w:rPr>
          <w:rFonts w:ascii="Times New Roman" w:hAnsi="Times New Roman"/>
          <w:sz w:val="24"/>
          <w:szCs w:val="24"/>
        </w:rPr>
        <w:t>discovered</w:t>
      </w:r>
      <w:r w:rsidRPr="00CB4E49">
        <w:rPr>
          <w:rFonts w:ascii="Times New Roman" w:hAnsi="Times New Roman"/>
          <w:sz w:val="24"/>
          <w:szCs w:val="24"/>
        </w:rPr>
        <w:t xml:space="preserve"> </w:t>
      </w:r>
      <w:r w:rsidR="000E2D57">
        <w:rPr>
          <w:rFonts w:ascii="Times New Roman" w:hAnsi="Times New Roman"/>
          <w:sz w:val="24"/>
          <w:szCs w:val="24"/>
        </w:rPr>
        <w:t>“</w:t>
      </w:r>
      <w:r w:rsidRPr="00CB4E49">
        <w:rPr>
          <w:rFonts w:ascii="Times New Roman" w:hAnsi="Times New Roman"/>
          <w:sz w:val="24"/>
          <w:szCs w:val="24"/>
        </w:rPr>
        <w:t>the pricing</w:t>
      </w:r>
      <w:r w:rsidR="000E2D57">
        <w:rPr>
          <w:rFonts w:ascii="Times New Roman" w:hAnsi="Times New Roman"/>
          <w:sz w:val="24"/>
          <w:szCs w:val="24"/>
        </w:rPr>
        <w:t>”</w:t>
      </w:r>
      <w:r w:rsidRPr="00CB4E49">
        <w:rPr>
          <w:rFonts w:ascii="Times New Roman" w:hAnsi="Times New Roman"/>
          <w:sz w:val="24"/>
          <w:szCs w:val="24"/>
        </w:rPr>
        <w:t xml:space="preserve"> that </w:t>
      </w:r>
      <w:r w:rsidR="000E2D57" w:rsidRPr="00CB4E49">
        <w:rPr>
          <w:rFonts w:ascii="Times New Roman" w:hAnsi="Times New Roman"/>
          <w:sz w:val="24"/>
          <w:szCs w:val="24"/>
        </w:rPr>
        <w:t>provision</w:t>
      </w:r>
      <w:r w:rsidRPr="00CB4E49">
        <w:rPr>
          <w:rFonts w:ascii="Times New Roman" w:hAnsi="Times New Roman"/>
          <w:sz w:val="24"/>
          <w:szCs w:val="24"/>
        </w:rPr>
        <w:t xml:space="preserve"> </w:t>
      </w:r>
      <w:r w:rsidR="000E2D57" w:rsidRPr="00CB4E49">
        <w:rPr>
          <w:rFonts w:ascii="Times New Roman" w:hAnsi="Times New Roman"/>
          <w:sz w:val="24"/>
          <w:szCs w:val="24"/>
        </w:rPr>
        <w:t>businesses</w:t>
      </w:r>
      <w:r w:rsidRPr="00CB4E49">
        <w:rPr>
          <w:rFonts w:ascii="Times New Roman" w:hAnsi="Times New Roman"/>
          <w:sz w:val="24"/>
          <w:szCs w:val="24"/>
        </w:rPr>
        <w:t xml:space="preserve"> </w:t>
      </w:r>
      <w:r w:rsidR="000E2D57" w:rsidRPr="00CB4E49">
        <w:rPr>
          <w:rFonts w:ascii="Times New Roman" w:hAnsi="Times New Roman"/>
          <w:sz w:val="24"/>
          <w:szCs w:val="24"/>
        </w:rPr>
        <w:t>chase</w:t>
      </w:r>
      <w:r w:rsidRPr="00CB4E49">
        <w:rPr>
          <w:rFonts w:ascii="Times New Roman" w:hAnsi="Times New Roman"/>
          <w:sz w:val="24"/>
          <w:szCs w:val="24"/>
        </w:rPr>
        <w:t xml:space="preserve"> along with the </w:t>
      </w:r>
      <w:r w:rsidR="000E2D57" w:rsidRPr="00CB4E49">
        <w:rPr>
          <w:rFonts w:ascii="Times New Roman" w:hAnsi="Times New Roman"/>
          <w:sz w:val="24"/>
          <w:szCs w:val="24"/>
        </w:rPr>
        <w:t>diverse</w:t>
      </w:r>
      <w:r w:rsidRPr="00CB4E49">
        <w:rPr>
          <w:rFonts w:ascii="Times New Roman" w:hAnsi="Times New Roman"/>
          <w:sz w:val="24"/>
          <w:szCs w:val="24"/>
        </w:rPr>
        <w:t xml:space="preserve"> pricing </w:t>
      </w:r>
      <w:r w:rsidR="000E2D57" w:rsidRPr="00CB4E49">
        <w:rPr>
          <w:rFonts w:ascii="Times New Roman" w:hAnsi="Times New Roman"/>
          <w:sz w:val="24"/>
          <w:szCs w:val="24"/>
        </w:rPr>
        <w:t>techniques</w:t>
      </w:r>
      <w:r w:rsidRPr="00CB4E49">
        <w:rPr>
          <w:rFonts w:ascii="Times New Roman" w:hAnsi="Times New Roman"/>
          <w:sz w:val="24"/>
          <w:szCs w:val="24"/>
        </w:rPr>
        <w:t xml:space="preserve"> </w:t>
      </w:r>
      <w:r w:rsidR="000E2D57" w:rsidRPr="00CB4E49">
        <w:rPr>
          <w:rFonts w:ascii="Times New Roman" w:hAnsi="Times New Roman"/>
          <w:sz w:val="24"/>
          <w:szCs w:val="24"/>
        </w:rPr>
        <w:t>imple</w:t>
      </w:r>
      <w:r w:rsidR="000E2D57">
        <w:rPr>
          <w:rFonts w:ascii="Times New Roman" w:hAnsi="Times New Roman"/>
          <w:sz w:val="24"/>
          <w:szCs w:val="24"/>
        </w:rPr>
        <w:t>mented</w:t>
      </w:r>
      <w:r w:rsidRPr="00CB4E49">
        <w:rPr>
          <w:rFonts w:ascii="Times New Roman" w:hAnsi="Times New Roman"/>
          <w:sz w:val="24"/>
          <w:szCs w:val="24"/>
        </w:rPr>
        <w:t xml:space="preserve"> by 170 </w:t>
      </w:r>
      <w:r w:rsidR="000E2D57" w:rsidRPr="00CB4E49">
        <w:rPr>
          <w:rFonts w:ascii="Times New Roman" w:hAnsi="Times New Roman"/>
          <w:sz w:val="24"/>
          <w:szCs w:val="24"/>
        </w:rPr>
        <w:t>businesses</w:t>
      </w:r>
      <w:r w:rsidRPr="00CB4E49">
        <w:rPr>
          <w:rFonts w:ascii="Times New Roman" w:hAnsi="Times New Roman"/>
          <w:sz w:val="24"/>
          <w:szCs w:val="24"/>
        </w:rPr>
        <w:t xml:space="preserve"> in 6 </w:t>
      </w:r>
      <w:r w:rsidR="000E2D57" w:rsidRPr="00CB4E49">
        <w:rPr>
          <w:rFonts w:ascii="Times New Roman" w:hAnsi="Times New Roman"/>
          <w:sz w:val="24"/>
          <w:szCs w:val="24"/>
        </w:rPr>
        <w:t>unlike</w:t>
      </w:r>
      <w:r w:rsidRPr="00CB4E49">
        <w:rPr>
          <w:rFonts w:ascii="Times New Roman" w:hAnsi="Times New Roman"/>
          <w:sz w:val="24"/>
          <w:szCs w:val="24"/>
        </w:rPr>
        <w:t xml:space="preserve"> </w:t>
      </w:r>
      <w:r w:rsidR="000E2D57" w:rsidRPr="00CB4E49">
        <w:rPr>
          <w:rFonts w:ascii="Times New Roman" w:hAnsi="Times New Roman"/>
          <w:sz w:val="24"/>
          <w:szCs w:val="24"/>
        </w:rPr>
        <w:t>areas</w:t>
      </w:r>
      <w:r w:rsidRPr="00CB4E49">
        <w:rPr>
          <w:rFonts w:ascii="Times New Roman" w:hAnsi="Times New Roman"/>
          <w:sz w:val="24"/>
          <w:szCs w:val="24"/>
        </w:rPr>
        <w:t xml:space="preserve"> in Greece. The </w:t>
      </w:r>
      <w:r w:rsidR="000E2D57" w:rsidRPr="00CB4E49">
        <w:rPr>
          <w:rFonts w:ascii="Times New Roman" w:hAnsi="Times New Roman"/>
          <w:sz w:val="24"/>
          <w:szCs w:val="24"/>
        </w:rPr>
        <w:t>records</w:t>
      </w:r>
      <w:r w:rsidRPr="00CB4E49">
        <w:rPr>
          <w:rFonts w:ascii="Times New Roman" w:hAnsi="Times New Roman"/>
          <w:sz w:val="24"/>
          <w:szCs w:val="24"/>
        </w:rPr>
        <w:t xml:space="preserve"> were </w:t>
      </w:r>
      <w:r w:rsidR="000E2D57" w:rsidRPr="00CB4E49">
        <w:rPr>
          <w:rFonts w:ascii="Times New Roman" w:hAnsi="Times New Roman"/>
          <w:sz w:val="24"/>
          <w:szCs w:val="24"/>
        </w:rPr>
        <w:t>composed</w:t>
      </w:r>
      <w:r w:rsidRPr="00CB4E49">
        <w:rPr>
          <w:rFonts w:ascii="Times New Roman" w:hAnsi="Times New Roman"/>
          <w:sz w:val="24"/>
          <w:szCs w:val="24"/>
        </w:rPr>
        <w:t xml:space="preserve"> of </w:t>
      </w:r>
      <w:r w:rsidR="000E2D57" w:rsidRPr="00CB4E49">
        <w:rPr>
          <w:rFonts w:ascii="Times New Roman" w:hAnsi="Times New Roman"/>
          <w:sz w:val="24"/>
          <w:szCs w:val="24"/>
        </w:rPr>
        <w:t>dialogue</w:t>
      </w:r>
      <w:r w:rsidRPr="00CB4E49">
        <w:rPr>
          <w:rFonts w:ascii="Times New Roman" w:hAnsi="Times New Roman"/>
          <w:sz w:val="24"/>
          <w:szCs w:val="24"/>
        </w:rPr>
        <w:t xml:space="preserve"> and </w:t>
      </w:r>
      <w:r w:rsidR="000E2D57" w:rsidRPr="00CB4E49">
        <w:rPr>
          <w:rFonts w:ascii="Times New Roman" w:hAnsi="Times New Roman"/>
          <w:sz w:val="24"/>
          <w:szCs w:val="24"/>
        </w:rPr>
        <w:t>examined</w:t>
      </w:r>
      <w:r w:rsidRPr="00CB4E49">
        <w:rPr>
          <w:rFonts w:ascii="Times New Roman" w:hAnsi="Times New Roman"/>
          <w:sz w:val="24"/>
          <w:szCs w:val="24"/>
        </w:rPr>
        <w:t xml:space="preserve"> </w:t>
      </w:r>
      <w:r w:rsidR="000E2D57" w:rsidRPr="00CB4E49">
        <w:rPr>
          <w:rFonts w:ascii="Times New Roman" w:hAnsi="Times New Roman"/>
          <w:sz w:val="24"/>
          <w:szCs w:val="24"/>
        </w:rPr>
        <w:t>rigorously</w:t>
      </w:r>
      <w:r w:rsidRPr="00CB4E49">
        <w:rPr>
          <w:rFonts w:ascii="Times New Roman" w:hAnsi="Times New Roman"/>
          <w:sz w:val="24"/>
          <w:szCs w:val="24"/>
        </w:rPr>
        <w:t xml:space="preserve"> </w:t>
      </w:r>
      <w:r w:rsidR="000E2D57" w:rsidRPr="00CB4E49">
        <w:rPr>
          <w:rFonts w:ascii="Times New Roman" w:hAnsi="Times New Roman"/>
          <w:sz w:val="24"/>
          <w:szCs w:val="24"/>
        </w:rPr>
        <w:t>with</w:t>
      </w:r>
      <w:r w:rsidRPr="00CB4E49">
        <w:rPr>
          <w:rFonts w:ascii="Times New Roman" w:hAnsi="Times New Roman"/>
          <w:sz w:val="24"/>
          <w:szCs w:val="24"/>
        </w:rPr>
        <w:t xml:space="preserve"> the qualitative </w:t>
      </w:r>
      <w:r w:rsidR="000E2D57" w:rsidRPr="00CB4E49">
        <w:rPr>
          <w:rFonts w:ascii="Times New Roman" w:hAnsi="Times New Roman"/>
          <w:sz w:val="24"/>
          <w:szCs w:val="24"/>
        </w:rPr>
        <w:t>procedure</w:t>
      </w:r>
      <w:r w:rsidRPr="00CB4E49">
        <w:rPr>
          <w:rFonts w:ascii="Times New Roman" w:hAnsi="Times New Roman"/>
          <w:sz w:val="24"/>
          <w:szCs w:val="24"/>
        </w:rPr>
        <w:t xml:space="preserve">. The </w:t>
      </w:r>
      <w:r w:rsidR="000E2D57">
        <w:rPr>
          <w:rFonts w:ascii="Times New Roman" w:hAnsi="Times New Roman"/>
          <w:sz w:val="24"/>
          <w:szCs w:val="24"/>
        </w:rPr>
        <w:lastRenderedPageBreak/>
        <w:t xml:space="preserve">case </w:t>
      </w:r>
      <w:r w:rsidRPr="00CB4E49">
        <w:rPr>
          <w:rFonts w:ascii="Times New Roman" w:hAnsi="Times New Roman"/>
          <w:sz w:val="24"/>
          <w:szCs w:val="24"/>
        </w:rPr>
        <w:t xml:space="preserve">study </w:t>
      </w:r>
      <w:r w:rsidR="000E2D57" w:rsidRPr="00CB4E49">
        <w:rPr>
          <w:rFonts w:ascii="Times New Roman" w:hAnsi="Times New Roman"/>
          <w:sz w:val="24"/>
          <w:szCs w:val="24"/>
        </w:rPr>
        <w:t>disclose</w:t>
      </w:r>
      <w:r w:rsidR="000E2D57">
        <w:rPr>
          <w:rFonts w:ascii="Times New Roman" w:hAnsi="Times New Roman"/>
          <w:sz w:val="24"/>
          <w:szCs w:val="24"/>
        </w:rPr>
        <w:t>s</w:t>
      </w:r>
      <w:r w:rsidRPr="00CB4E49">
        <w:rPr>
          <w:rFonts w:ascii="Times New Roman" w:hAnsi="Times New Roman"/>
          <w:sz w:val="24"/>
          <w:szCs w:val="24"/>
        </w:rPr>
        <w:t xml:space="preserve"> that the pricing </w:t>
      </w:r>
      <w:r w:rsidR="000E2D57" w:rsidRPr="00CB4E49">
        <w:rPr>
          <w:rFonts w:ascii="Times New Roman" w:hAnsi="Times New Roman"/>
          <w:sz w:val="24"/>
          <w:szCs w:val="24"/>
        </w:rPr>
        <w:t>means</w:t>
      </w:r>
      <w:r w:rsidRPr="00CB4E49">
        <w:rPr>
          <w:rFonts w:ascii="Times New Roman" w:hAnsi="Times New Roman"/>
          <w:sz w:val="24"/>
          <w:szCs w:val="24"/>
        </w:rPr>
        <w:t xml:space="preserve"> </w:t>
      </w:r>
      <w:r w:rsidR="000E2D57" w:rsidRPr="00CB4E49">
        <w:rPr>
          <w:rFonts w:ascii="Times New Roman" w:hAnsi="Times New Roman"/>
          <w:sz w:val="24"/>
          <w:szCs w:val="24"/>
        </w:rPr>
        <w:t>embraced</w:t>
      </w:r>
      <w:r w:rsidRPr="00CB4E49">
        <w:rPr>
          <w:rFonts w:ascii="Times New Roman" w:hAnsi="Times New Roman"/>
          <w:sz w:val="24"/>
          <w:szCs w:val="24"/>
        </w:rPr>
        <w:t xml:space="preserve"> by </w:t>
      </w:r>
      <w:r w:rsidR="000E2D57" w:rsidRPr="00CB4E49">
        <w:rPr>
          <w:rFonts w:ascii="Times New Roman" w:hAnsi="Times New Roman"/>
          <w:sz w:val="24"/>
          <w:szCs w:val="24"/>
        </w:rPr>
        <w:t>the cosmic</w:t>
      </w:r>
      <w:r w:rsidRPr="00CB4E49">
        <w:rPr>
          <w:rFonts w:ascii="Times New Roman" w:hAnsi="Times New Roman"/>
          <w:sz w:val="24"/>
          <w:szCs w:val="24"/>
        </w:rPr>
        <w:t xml:space="preserve"> majority of the </w:t>
      </w:r>
      <w:r w:rsidR="000E2D57" w:rsidRPr="00CB4E49">
        <w:rPr>
          <w:rFonts w:ascii="Times New Roman" w:hAnsi="Times New Roman"/>
          <w:sz w:val="24"/>
          <w:szCs w:val="24"/>
        </w:rPr>
        <w:t>model</w:t>
      </w:r>
      <w:r w:rsidRPr="00CB4E49">
        <w:rPr>
          <w:rFonts w:ascii="Times New Roman" w:hAnsi="Times New Roman"/>
          <w:sz w:val="24"/>
          <w:szCs w:val="24"/>
        </w:rPr>
        <w:t xml:space="preserve"> are cost-plus and the pricing is </w:t>
      </w:r>
      <w:r w:rsidR="000E2D57" w:rsidRPr="00CB4E49">
        <w:rPr>
          <w:rFonts w:ascii="Times New Roman" w:hAnsi="Times New Roman"/>
          <w:sz w:val="24"/>
          <w:szCs w:val="24"/>
        </w:rPr>
        <w:t>based</w:t>
      </w:r>
      <w:r w:rsidRPr="00CB4E49">
        <w:rPr>
          <w:rFonts w:ascii="Times New Roman" w:hAnsi="Times New Roman"/>
          <w:sz w:val="24"/>
          <w:szCs w:val="24"/>
        </w:rPr>
        <w:t xml:space="preserve"> on market </w:t>
      </w:r>
      <w:r w:rsidR="000E2D57" w:rsidRPr="00CB4E49">
        <w:rPr>
          <w:rFonts w:ascii="Times New Roman" w:hAnsi="Times New Roman"/>
          <w:sz w:val="24"/>
          <w:szCs w:val="24"/>
        </w:rPr>
        <w:t>ordinary</w:t>
      </w:r>
      <w:r w:rsidRPr="00CB4E49">
        <w:rPr>
          <w:rFonts w:ascii="Times New Roman" w:hAnsi="Times New Roman"/>
          <w:sz w:val="24"/>
          <w:szCs w:val="24"/>
        </w:rPr>
        <w:t xml:space="preserve"> price</w:t>
      </w:r>
      <w:r w:rsidR="000E2D57">
        <w:rPr>
          <w:rFonts w:ascii="Times New Roman" w:hAnsi="Times New Roman"/>
          <w:sz w:val="24"/>
          <w:szCs w:val="24"/>
        </w:rPr>
        <w:t>. Additionally</w:t>
      </w:r>
      <w:r w:rsidRPr="00CB4E49">
        <w:rPr>
          <w:rFonts w:ascii="Times New Roman" w:hAnsi="Times New Roman"/>
          <w:sz w:val="24"/>
          <w:szCs w:val="24"/>
        </w:rPr>
        <w:t xml:space="preserve">, the </w:t>
      </w:r>
      <w:r w:rsidR="000E2D57">
        <w:rPr>
          <w:rFonts w:ascii="Times New Roman" w:hAnsi="Times New Roman"/>
          <w:sz w:val="24"/>
          <w:szCs w:val="24"/>
        </w:rPr>
        <w:t xml:space="preserve">case </w:t>
      </w:r>
      <w:r w:rsidRPr="00CB4E49">
        <w:rPr>
          <w:rFonts w:ascii="Times New Roman" w:hAnsi="Times New Roman"/>
          <w:sz w:val="24"/>
          <w:szCs w:val="24"/>
        </w:rPr>
        <w:t xml:space="preserve">study reveals that pricing </w:t>
      </w:r>
      <w:r w:rsidR="000E2D57" w:rsidRPr="00CB4E49">
        <w:rPr>
          <w:rFonts w:ascii="Times New Roman" w:hAnsi="Times New Roman"/>
          <w:sz w:val="24"/>
          <w:szCs w:val="24"/>
        </w:rPr>
        <w:t>intentions</w:t>
      </w:r>
      <w:r w:rsidRPr="00CB4E49">
        <w:rPr>
          <w:rFonts w:ascii="Times New Roman" w:hAnsi="Times New Roman"/>
          <w:sz w:val="24"/>
          <w:szCs w:val="24"/>
        </w:rPr>
        <w:t xml:space="preserve"> and pri</w:t>
      </w:r>
      <w:r w:rsidR="00336877">
        <w:rPr>
          <w:rFonts w:ascii="Times New Roman" w:hAnsi="Times New Roman"/>
          <w:sz w:val="24"/>
          <w:szCs w:val="24"/>
        </w:rPr>
        <w:t xml:space="preserve">cing </w:t>
      </w:r>
      <w:r w:rsidR="000E2D57">
        <w:rPr>
          <w:rFonts w:ascii="Times New Roman" w:hAnsi="Times New Roman"/>
          <w:sz w:val="24"/>
          <w:szCs w:val="24"/>
        </w:rPr>
        <w:t>techniques</w:t>
      </w:r>
      <w:r w:rsidR="00336877">
        <w:rPr>
          <w:rFonts w:ascii="Times New Roman" w:hAnsi="Times New Roman"/>
          <w:sz w:val="24"/>
          <w:szCs w:val="24"/>
        </w:rPr>
        <w:t xml:space="preserve"> are </w:t>
      </w:r>
      <w:r w:rsidR="000E2D57">
        <w:rPr>
          <w:rFonts w:ascii="Times New Roman" w:hAnsi="Times New Roman"/>
          <w:sz w:val="24"/>
          <w:szCs w:val="24"/>
        </w:rPr>
        <w:t>exceedingly</w:t>
      </w:r>
      <w:r w:rsidR="00336877">
        <w:rPr>
          <w:rFonts w:ascii="Times New Roman" w:hAnsi="Times New Roman"/>
          <w:sz w:val="24"/>
          <w:szCs w:val="24"/>
        </w:rPr>
        <w:t xml:space="preserve"> </w:t>
      </w:r>
      <w:r w:rsidR="000E2D57">
        <w:rPr>
          <w:rFonts w:ascii="Times New Roman" w:hAnsi="Times New Roman"/>
          <w:sz w:val="24"/>
          <w:szCs w:val="24"/>
        </w:rPr>
        <w:t>correlated</w:t>
      </w:r>
      <w:r w:rsidR="00336877">
        <w:rPr>
          <w:rFonts w:ascii="Times New Roman" w:hAnsi="Times New Roman"/>
          <w:sz w:val="24"/>
          <w:szCs w:val="24"/>
        </w:rPr>
        <w:t>.</w:t>
      </w:r>
      <w:r w:rsidR="00CC50F2">
        <w:rPr>
          <w:rFonts w:ascii="Times New Roman" w:hAnsi="Times New Roman"/>
          <w:sz w:val="24"/>
          <w:szCs w:val="24"/>
        </w:rPr>
        <w:t xml:space="preserve"> (Indounas, 47)</w:t>
      </w:r>
    </w:p>
    <w:p w14:paraId="55E4D300" w14:textId="6D25064C" w:rsidR="00CB4E49" w:rsidRPr="00CB4E49" w:rsidRDefault="0069731F" w:rsidP="00336877">
      <w:pPr>
        <w:spacing w:after="0" w:line="480" w:lineRule="auto"/>
        <w:ind w:firstLine="720"/>
        <w:contextualSpacing/>
        <w:rPr>
          <w:rFonts w:ascii="Times New Roman" w:hAnsi="Times New Roman"/>
          <w:sz w:val="24"/>
          <w:szCs w:val="24"/>
        </w:rPr>
      </w:pPr>
      <w:r w:rsidRPr="00CB4E49">
        <w:rPr>
          <w:rFonts w:ascii="Times New Roman" w:hAnsi="Times New Roman"/>
          <w:sz w:val="24"/>
          <w:szCs w:val="24"/>
        </w:rPr>
        <w:t>Ragavhan</w:t>
      </w:r>
      <w:r w:rsidR="000E2D57">
        <w:rPr>
          <w:rFonts w:ascii="Times New Roman" w:hAnsi="Times New Roman"/>
          <w:sz w:val="24"/>
          <w:szCs w:val="24"/>
        </w:rPr>
        <w:t>, et al, on the other hand,</w:t>
      </w:r>
      <w:r w:rsidRPr="00CB4E49">
        <w:rPr>
          <w:rFonts w:ascii="Times New Roman" w:hAnsi="Times New Roman"/>
          <w:sz w:val="24"/>
          <w:szCs w:val="24"/>
        </w:rPr>
        <w:t xml:space="preserve"> </w:t>
      </w:r>
      <w:r w:rsidR="000E2D57" w:rsidRPr="00CB4E49">
        <w:rPr>
          <w:rFonts w:ascii="Times New Roman" w:hAnsi="Times New Roman"/>
          <w:sz w:val="24"/>
          <w:szCs w:val="24"/>
        </w:rPr>
        <w:t>studied</w:t>
      </w:r>
      <w:r w:rsidRPr="00CB4E49">
        <w:rPr>
          <w:rFonts w:ascii="Times New Roman" w:hAnsi="Times New Roman"/>
          <w:sz w:val="24"/>
          <w:szCs w:val="24"/>
        </w:rPr>
        <w:t xml:space="preserve"> the </w:t>
      </w:r>
      <w:r w:rsidR="000E2D57" w:rsidRPr="00CB4E49">
        <w:rPr>
          <w:rFonts w:ascii="Times New Roman" w:hAnsi="Times New Roman"/>
          <w:sz w:val="24"/>
          <w:szCs w:val="24"/>
        </w:rPr>
        <w:t>effect</w:t>
      </w:r>
      <w:r w:rsidRPr="00CB4E49">
        <w:rPr>
          <w:rFonts w:ascii="Times New Roman" w:hAnsi="Times New Roman"/>
          <w:sz w:val="24"/>
          <w:szCs w:val="24"/>
        </w:rPr>
        <w:t xml:space="preserve"> of </w:t>
      </w:r>
      <w:r w:rsidR="000E2D57" w:rsidRPr="00CB4E49">
        <w:rPr>
          <w:rFonts w:ascii="Times New Roman" w:hAnsi="Times New Roman"/>
          <w:sz w:val="24"/>
          <w:szCs w:val="24"/>
        </w:rPr>
        <w:t>mental</w:t>
      </w:r>
      <w:r w:rsidRPr="00CB4E49">
        <w:rPr>
          <w:rFonts w:ascii="Times New Roman" w:hAnsi="Times New Roman"/>
          <w:sz w:val="24"/>
          <w:szCs w:val="24"/>
        </w:rPr>
        <w:t xml:space="preserve"> pricing on price </w:t>
      </w:r>
      <w:r w:rsidR="000E2D57" w:rsidRPr="00CB4E49">
        <w:rPr>
          <w:rFonts w:ascii="Times New Roman" w:hAnsi="Times New Roman"/>
          <w:sz w:val="24"/>
          <w:szCs w:val="24"/>
        </w:rPr>
        <w:t>stiffness</w:t>
      </w:r>
      <w:r w:rsidRPr="00CB4E49">
        <w:rPr>
          <w:rFonts w:ascii="Times New Roman" w:hAnsi="Times New Roman"/>
          <w:sz w:val="24"/>
          <w:szCs w:val="24"/>
        </w:rPr>
        <w:t xml:space="preserve"> of the </w:t>
      </w:r>
      <w:r w:rsidR="000E2D57" w:rsidRPr="00CB4E49">
        <w:rPr>
          <w:rFonts w:ascii="Times New Roman" w:hAnsi="Times New Roman"/>
          <w:sz w:val="24"/>
          <w:szCs w:val="24"/>
        </w:rPr>
        <w:t>merchandising</w:t>
      </w:r>
      <w:r w:rsidRPr="00CB4E49">
        <w:rPr>
          <w:rFonts w:ascii="Times New Roman" w:hAnsi="Times New Roman"/>
          <w:sz w:val="24"/>
          <w:szCs w:val="24"/>
        </w:rPr>
        <w:t xml:space="preserve"> </w:t>
      </w:r>
      <w:r w:rsidR="000E2D57" w:rsidRPr="00CB4E49">
        <w:rPr>
          <w:rFonts w:ascii="Times New Roman" w:hAnsi="Times New Roman"/>
          <w:sz w:val="24"/>
          <w:szCs w:val="24"/>
        </w:rPr>
        <w:t>zone</w:t>
      </w:r>
      <w:r w:rsidRPr="00CB4E49">
        <w:rPr>
          <w:rFonts w:ascii="Times New Roman" w:hAnsi="Times New Roman"/>
          <w:sz w:val="24"/>
          <w:szCs w:val="24"/>
        </w:rPr>
        <w:t xml:space="preserve"> in the USA from </w:t>
      </w:r>
      <w:r w:rsidR="000E2D57">
        <w:rPr>
          <w:rFonts w:ascii="Times New Roman" w:hAnsi="Times New Roman"/>
          <w:sz w:val="24"/>
          <w:szCs w:val="24"/>
        </w:rPr>
        <w:t xml:space="preserve">the year </w:t>
      </w:r>
      <w:r w:rsidRPr="00CB4E49">
        <w:rPr>
          <w:rFonts w:ascii="Times New Roman" w:hAnsi="Times New Roman"/>
          <w:sz w:val="24"/>
          <w:szCs w:val="24"/>
        </w:rPr>
        <w:t xml:space="preserve">1989-1997. The </w:t>
      </w:r>
      <w:r w:rsidR="000E2D57" w:rsidRPr="00CB4E49">
        <w:rPr>
          <w:rFonts w:ascii="Times New Roman" w:hAnsi="Times New Roman"/>
          <w:sz w:val="24"/>
          <w:szCs w:val="24"/>
        </w:rPr>
        <w:t>corporation</w:t>
      </w:r>
      <w:r w:rsidRPr="00CB4E49">
        <w:rPr>
          <w:rFonts w:ascii="Times New Roman" w:hAnsi="Times New Roman"/>
          <w:sz w:val="24"/>
          <w:szCs w:val="24"/>
        </w:rPr>
        <w:t xml:space="preserve"> </w:t>
      </w:r>
      <w:r w:rsidR="000E2D57">
        <w:rPr>
          <w:rFonts w:ascii="Times New Roman" w:hAnsi="Times New Roman"/>
          <w:sz w:val="24"/>
          <w:szCs w:val="24"/>
        </w:rPr>
        <w:t>utilizes 1</w:t>
      </w:r>
      <w:r w:rsidRPr="00CB4E49">
        <w:rPr>
          <w:rFonts w:ascii="Times New Roman" w:hAnsi="Times New Roman"/>
          <w:sz w:val="24"/>
          <w:szCs w:val="24"/>
        </w:rPr>
        <w:t xml:space="preserve">0 </w:t>
      </w:r>
      <w:r w:rsidR="000E2D57">
        <w:rPr>
          <w:rFonts w:ascii="Times New Roman" w:hAnsi="Times New Roman"/>
          <w:sz w:val="24"/>
          <w:szCs w:val="24"/>
        </w:rPr>
        <w:t>products</w:t>
      </w:r>
      <w:r w:rsidRPr="00CB4E49">
        <w:rPr>
          <w:rFonts w:ascii="Times New Roman" w:hAnsi="Times New Roman"/>
          <w:sz w:val="24"/>
          <w:szCs w:val="24"/>
        </w:rPr>
        <w:t xml:space="preserve"> which were </w:t>
      </w:r>
      <w:r w:rsidR="000E2D57" w:rsidRPr="00CB4E49">
        <w:rPr>
          <w:rFonts w:ascii="Times New Roman" w:hAnsi="Times New Roman"/>
          <w:sz w:val="24"/>
          <w:szCs w:val="24"/>
        </w:rPr>
        <w:t>evaluated</w:t>
      </w:r>
      <w:r w:rsidRPr="00CB4E49">
        <w:rPr>
          <w:rFonts w:ascii="Times New Roman" w:hAnsi="Times New Roman"/>
          <w:sz w:val="24"/>
          <w:szCs w:val="24"/>
        </w:rPr>
        <w:t xml:space="preserve"> using A</w:t>
      </w:r>
      <w:r w:rsidR="000E2D57">
        <w:rPr>
          <w:rFonts w:ascii="Times New Roman" w:hAnsi="Times New Roman"/>
          <w:sz w:val="24"/>
          <w:szCs w:val="24"/>
        </w:rPr>
        <w:t>NOVA method</w:t>
      </w:r>
      <w:r w:rsidRPr="00CB4E49">
        <w:rPr>
          <w:rFonts w:ascii="Times New Roman" w:hAnsi="Times New Roman"/>
          <w:sz w:val="24"/>
          <w:szCs w:val="24"/>
        </w:rPr>
        <w:t xml:space="preserve">. The </w:t>
      </w:r>
      <w:r w:rsidR="000E2D57" w:rsidRPr="00CB4E49">
        <w:rPr>
          <w:rFonts w:ascii="Times New Roman" w:hAnsi="Times New Roman"/>
          <w:sz w:val="24"/>
          <w:szCs w:val="24"/>
        </w:rPr>
        <w:t>results</w:t>
      </w:r>
      <w:r w:rsidRPr="00CB4E49">
        <w:rPr>
          <w:rFonts w:ascii="Times New Roman" w:hAnsi="Times New Roman"/>
          <w:sz w:val="24"/>
          <w:szCs w:val="24"/>
        </w:rPr>
        <w:t xml:space="preserve"> </w:t>
      </w:r>
      <w:r w:rsidR="000E2D57">
        <w:rPr>
          <w:rFonts w:ascii="Times New Roman" w:hAnsi="Times New Roman"/>
          <w:sz w:val="24"/>
          <w:szCs w:val="24"/>
        </w:rPr>
        <w:t>indicated</w:t>
      </w:r>
      <w:r w:rsidRPr="00CB4E49">
        <w:rPr>
          <w:rFonts w:ascii="Times New Roman" w:hAnsi="Times New Roman"/>
          <w:sz w:val="24"/>
          <w:szCs w:val="24"/>
        </w:rPr>
        <w:t xml:space="preserve"> a </w:t>
      </w:r>
      <w:r w:rsidR="000E2D57" w:rsidRPr="00CB4E49">
        <w:rPr>
          <w:rFonts w:ascii="Times New Roman" w:hAnsi="Times New Roman"/>
          <w:sz w:val="24"/>
          <w:szCs w:val="24"/>
        </w:rPr>
        <w:t>weighty</w:t>
      </w:r>
      <w:r w:rsidRPr="00CB4E49">
        <w:rPr>
          <w:rFonts w:ascii="Times New Roman" w:hAnsi="Times New Roman"/>
          <w:sz w:val="24"/>
          <w:szCs w:val="24"/>
        </w:rPr>
        <w:t xml:space="preserve"> </w:t>
      </w:r>
      <w:r w:rsidR="000E2D57" w:rsidRPr="00CB4E49">
        <w:rPr>
          <w:rFonts w:ascii="Times New Roman" w:hAnsi="Times New Roman"/>
          <w:sz w:val="24"/>
          <w:szCs w:val="24"/>
        </w:rPr>
        <w:t>variance</w:t>
      </w:r>
      <w:r w:rsidRPr="00CB4E49">
        <w:rPr>
          <w:rFonts w:ascii="Times New Roman" w:hAnsi="Times New Roman"/>
          <w:sz w:val="24"/>
          <w:szCs w:val="24"/>
        </w:rPr>
        <w:t xml:space="preserve"> in the pricing </w:t>
      </w:r>
      <w:r w:rsidR="000E2D57" w:rsidRPr="00CB4E49">
        <w:rPr>
          <w:rFonts w:ascii="Times New Roman" w:hAnsi="Times New Roman"/>
          <w:sz w:val="24"/>
          <w:szCs w:val="24"/>
        </w:rPr>
        <w:t>policies</w:t>
      </w:r>
      <w:r w:rsidRPr="00CB4E49">
        <w:rPr>
          <w:rFonts w:ascii="Times New Roman" w:hAnsi="Times New Roman"/>
          <w:sz w:val="24"/>
          <w:szCs w:val="24"/>
        </w:rPr>
        <w:t xml:space="preserve"> that </w:t>
      </w:r>
      <w:r w:rsidR="000E2D57" w:rsidRPr="00CB4E49">
        <w:rPr>
          <w:rFonts w:ascii="Times New Roman" w:hAnsi="Times New Roman"/>
          <w:sz w:val="24"/>
          <w:szCs w:val="24"/>
        </w:rPr>
        <w:t>many</w:t>
      </w:r>
      <w:r w:rsidRPr="00CB4E49">
        <w:rPr>
          <w:rFonts w:ascii="Times New Roman" w:hAnsi="Times New Roman"/>
          <w:sz w:val="24"/>
          <w:szCs w:val="24"/>
        </w:rPr>
        <w:t xml:space="preserve"> </w:t>
      </w:r>
      <w:r w:rsidR="000E2D57" w:rsidRPr="00CB4E49">
        <w:rPr>
          <w:rFonts w:ascii="Times New Roman" w:hAnsi="Times New Roman"/>
          <w:sz w:val="24"/>
          <w:szCs w:val="24"/>
        </w:rPr>
        <w:t>products</w:t>
      </w:r>
      <w:r w:rsidRPr="00CB4E49">
        <w:rPr>
          <w:rFonts w:ascii="Times New Roman" w:hAnsi="Times New Roman"/>
          <w:sz w:val="24"/>
          <w:szCs w:val="24"/>
        </w:rPr>
        <w:t xml:space="preserve"> </w:t>
      </w:r>
      <w:r w:rsidR="000E2D57" w:rsidRPr="00CB4E49">
        <w:rPr>
          <w:rFonts w:ascii="Times New Roman" w:hAnsi="Times New Roman"/>
          <w:sz w:val="24"/>
          <w:szCs w:val="24"/>
        </w:rPr>
        <w:t>embrace</w:t>
      </w:r>
      <w:r w:rsidRPr="00CB4E49">
        <w:rPr>
          <w:rFonts w:ascii="Times New Roman" w:hAnsi="Times New Roman"/>
          <w:sz w:val="24"/>
          <w:szCs w:val="24"/>
        </w:rPr>
        <w:t>.</w:t>
      </w:r>
      <w:r w:rsidR="000E2D57">
        <w:rPr>
          <w:rFonts w:ascii="Times New Roman" w:hAnsi="Times New Roman"/>
          <w:sz w:val="24"/>
          <w:szCs w:val="24"/>
        </w:rPr>
        <w:t xml:space="preserve"> It </w:t>
      </w:r>
      <w:r w:rsidRPr="00CB4E49">
        <w:rPr>
          <w:rFonts w:ascii="Times New Roman" w:hAnsi="Times New Roman"/>
          <w:sz w:val="24"/>
          <w:szCs w:val="24"/>
        </w:rPr>
        <w:t xml:space="preserve">was </w:t>
      </w:r>
      <w:r w:rsidR="000E2D57" w:rsidRPr="00CB4E49">
        <w:rPr>
          <w:rFonts w:ascii="Times New Roman" w:hAnsi="Times New Roman"/>
          <w:sz w:val="24"/>
          <w:szCs w:val="24"/>
        </w:rPr>
        <w:t>resolved</w:t>
      </w:r>
      <w:r w:rsidRPr="00CB4E49">
        <w:rPr>
          <w:rFonts w:ascii="Times New Roman" w:hAnsi="Times New Roman"/>
          <w:sz w:val="24"/>
          <w:szCs w:val="24"/>
        </w:rPr>
        <w:t xml:space="preserve"> that </w:t>
      </w:r>
      <w:r w:rsidR="000E2D57" w:rsidRPr="00CB4E49">
        <w:rPr>
          <w:rFonts w:ascii="Times New Roman" w:hAnsi="Times New Roman"/>
          <w:sz w:val="24"/>
          <w:szCs w:val="24"/>
        </w:rPr>
        <w:t>product</w:t>
      </w:r>
      <w:r w:rsidRPr="00CB4E49">
        <w:rPr>
          <w:rFonts w:ascii="Times New Roman" w:hAnsi="Times New Roman"/>
          <w:sz w:val="24"/>
          <w:szCs w:val="24"/>
        </w:rPr>
        <w:t xml:space="preserve"> </w:t>
      </w:r>
      <w:r w:rsidR="000E2D57">
        <w:rPr>
          <w:rFonts w:ascii="Times New Roman" w:hAnsi="Times New Roman"/>
          <w:sz w:val="24"/>
          <w:szCs w:val="24"/>
        </w:rPr>
        <w:t>controls</w:t>
      </w:r>
      <w:r w:rsidRPr="00CB4E49">
        <w:rPr>
          <w:rFonts w:ascii="Times New Roman" w:hAnsi="Times New Roman"/>
          <w:sz w:val="24"/>
          <w:szCs w:val="24"/>
        </w:rPr>
        <w:t xml:space="preserve"> pricing </w:t>
      </w:r>
      <w:r w:rsidR="000E2D57" w:rsidRPr="00CB4E49">
        <w:rPr>
          <w:rFonts w:ascii="Times New Roman" w:hAnsi="Times New Roman"/>
          <w:sz w:val="24"/>
          <w:szCs w:val="24"/>
        </w:rPr>
        <w:t>policy</w:t>
      </w:r>
      <w:r w:rsidRPr="00CB4E49">
        <w:rPr>
          <w:rFonts w:ascii="Times New Roman" w:hAnsi="Times New Roman"/>
          <w:sz w:val="24"/>
          <w:szCs w:val="24"/>
        </w:rPr>
        <w:t xml:space="preserve"> and those </w:t>
      </w:r>
      <w:r w:rsidR="000E2D57" w:rsidRPr="00CB4E49">
        <w:rPr>
          <w:rFonts w:ascii="Times New Roman" w:hAnsi="Times New Roman"/>
          <w:sz w:val="24"/>
          <w:szCs w:val="24"/>
        </w:rPr>
        <w:t>variance</w:t>
      </w:r>
      <w:r w:rsidRPr="00CB4E49">
        <w:rPr>
          <w:rFonts w:ascii="Times New Roman" w:hAnsi="Times New Roman"/>
          <w:sz w:val="24"/>
          <w:szCs w:val="24"/>
        </w:rPr>
        <w:t xml:space="preserve"> pricing </w:t>
      </w:r>
      <w:r w:rsidR="000E2D57" w:rsidRPr="00CB4E49">
        <w:rPr>
          <w:rFonts w:ascii="Times New Roman" w:hAnsi="Times New Roman"/>
          <w:sz w:val="24"/>
          <w:szCs w:val="24"/>
        </w:rPr>
        <w:t>policies</w:t>
      </w:r>
      <w:r w:rsidRPr="00CB4E49">
        <w:rPr>
          <w:rFonts w:ascii="Times New Roman" w:hAnsi="Times New Roman"/>
          <w:sz w:val="24"/>
          <w:szCs w:val="24"/>
        </w:rPr>
        <w:t xml:space="preserve"> </w:t>
      </w:r>
      <w:r w:rsidR="000E2D57">
        <w:rPr>
          <w:rFonts w:ascii="Times New Roman" w:hAnsi="Times New Roman"/>
          <w:sz w:val="24"/>
          <w:szCs w:val="24"/>
        </w:rPr>
        <w:t>are</w:t>
      </w:r>
      <w:r w:rsidRPr="00CB4E49">
        <w:rPr>
          <w:rFonts w:ascii="Times New Roman" w:hAnsi="Times New Roman"/>
          <w:sz w:val="24"/>
          <w:szCs w:val="24"/>
        </w:rPr>
        <w:t xml:space="preserve"> not </w:t>
      </w:r>
      <w:r w:rsidR="000E2D57" w:rsidRPr="00CB4E49">
        <w:rPr>
          <w:rFonts w:ascii="Times New Roman" w:hAnsi="Times New Roman"/>
          <w:sz w:val="24"/>
          <w:szCs w:val="24"/>
        </w:rPr>
        <w:t>monitored</w:t>
      </w:r>
      <w:r w:rsidRPr="00CB4E49">
        <w:rPr>
          <w:rFonts w:ascii="Times New Roman" w:hAnsi="Times New Roman"/>
          <w:sz w:val="24"/>
          <w:szCs w:val="24"/>
        </w:rPr>
        <w:t xml:space="preserve"> by the </w:t>
      </w:r>
      <w:r w:rsidR="000E2D57" w:rsidRPr="00CB4E49">
        <w:rPr>
          <w:rFonts w:ascii="Times New Roman" w:hAnsi="Times New Roman"/>
          <w:sz w:val="24"/>
          <w:szCs w:val="24"/>
        </w:rPr>
        <w:t>provisions</w:t>
      </w:r>
      <w:r w:rsidRPr="00CB4E49">
        <w:rPr>
          <w:rFonts w:ascii="Times New Roman" w:hAnsi="Times New Roman"/>
          <w:sz w:val="24"/>
          <w:szCs w:val="24"/>
        </w:rPr>
        <w:t xml:space="preserve"> at the </w:t>
      </w:r>
      <w:r w:rsidR="000E2D57">
        <w:rPr>
          <w:rFonts w:ascii="Times New Roman" w:hAnsi="Times New Roman"/>
          <w:sz w:val="24"/>
          <w:szCs w:val="24"/>
        </w:rPr>
        <w:t>customer’s</w:t>
      </w:r>
      <w:r w:rsidRPr="00CB4E49">
        <w:rPr>
          <w:rFonts w:ascii="Times New Roman" w:hAnsi="Times New Roman"/>
          <w:sz w:val="24"/>
          <w:szCs w:val="24"/>
        </w:rPr>
        <w:t xml:space="preserve"> level. This </w:t>
      </w:r>
      <w:r w:rsidR="000E2D57" w:rsidRPr="00CB4E49">
        <w:rPr>
          <w:rFonts w:ascii="Times New Roman" w:hAnsi="Times New Roman"/>
          <w:sz w:val="24"/>
          <w:szCs w:val="24"/>
        </w:rPr>
        <w:t>reflection</w:t>
      </w:r>
      <w:r w:rsidRPr="00CB4E49">
        <w:rPr>
          <w:rFonts w:ascii="Times New Roman" w:hAnsi="Times New Roman"/>
          <w:sz w:val="24"/>
          <w:szCs w:val="24"/>
        </w:rPr>
        <w:t xml:space="preserve"> </w:t>
      </w:r>
      <w:r w:rsidR="000E2D57" w:rsidRPr="00CB4E49">
        <w:rPr>
          <w:rFonts w:ascii="Times New Roman" w:hAnsi="Times New Roman"/>
          <w:sz w:val="24"/>
          <w:szCs w:val="24"/>
        </w:rPr>
        <w:t>designates</w:t>
      </w:r>
      <w:r w:rsidRPr="00CB4E49">
        <w:rPr>
          <w:rFonts w:ascii="Times New Roman" w:hAnsi="Times New Roman"/>
          <w:sz w:val="24"/>
          <w:szCs w:val="24"/>
        </w:rPr>
        <w:t xml:space="preserve"> that pricing </w:t>
      </w:r>
      <w:r w:rsidR="000E2D57" w:rsidRPr="00CB4E49">
        <w:rPr>
          <w:rFonts w:ascii="Times New Roman" w:hAnsi="Times New Roman"/>
          <w:sz w:val="24"/>
          <w:szCs w:val="24"/>
        </w:rPr>
        <w:t>policy</w:t>
      </w:r>
      <w:r w:rsidRPr="00CB4E49">
        <w:rPr>
          <w:rFonts w:ascii="Times New Roman" w:hAnsi="Times New Roman"/>
          <w:sz w:val="24"/>
          <w:szCs w:val="24"/>
        </w:rPr>
        <w:t xml:space="preserve"> is not </w:t>
      </w:r>
      <w:r w:rsidR="000E2D57" w:rsidRPr="00CB4E49">
        <w:rPr>
          <w:rFonts w:ascii="Times New Roman" w:hAnsi="Times New Roman"/>
          <w:sz w:val="24"/>
          <w:szCs w:val="24"/>
        </w:rPr>
        <w:t>compelled</w:t>
      </w:r>
      <w:r w:rsidRPr="00CB4E49">
        <w:rPr>
          <w:rFonts w:ascii="Times New Roman" w:hAnsi="Times New Roman"/>
          <w:sz w:val="24"/>
          <w:szCs w:val="24"/>
        </w:rPr>
        <w:t xml:space="preserve"> by the </w:t>
      </w:r>
      <w:r w:rsidR="000E2D57" w:rsidRPr="00CB4E49">
        <w:rPr>
          <w:rFonts w:ascii="Times New Roman" w:hAnsi="Times New Roman"/>
          <w:sz w:val="24"/>
          <w:szCs w:val="24"/>
        </w:rPr>
        <w:t>supply</w:t>
      </w:r>
      <w:r w:rsidRPr="00CB4E49">
        <w:rPr>
          <w:rFonts w:ascii="Times New Roman" w:hAnsi="Times New Roman"/>
          <w:sz w:val="24"/>
          <w:szCs w:val="24"/>
        </w:rPr>
        <w:t xml:space="preserve"> level demand and is </w:t>
      </w:r>
      <w:r w:rsidR="000E2D57">
        <w:rPr>
          <w:rFonts w:ascii="Times New Roman" w:hAnsi="Times New Roman"/>
          <w:sz w:val="24"/>
          <w:szCs w:val="24"/>
        </w:rPr>
        <w:t>influenced</w:t>
      </w:r>
      <w:r w:rsidR="00336877">
        <w:rPr>
          <w:rFonts w:ascii="Times New Roman" w:hAnsi="Times New Roman"/>
          <w:sz w:val="24"/>
          <w:szCs w:val="24"/>
        </w:rPr>
        <w:t xml:space="preserve"> at a more </w:t>
      </w:r>
      <w:r w:rsidR="000E2D57">
        <w:rPr>
          <w:rFonts w:ascii="Times New Roman" w:hAnsi="Times New Roman"/>
          <w:sz w:val="24"/>
          <w:szCs w:val="24"/>
        </w:rPr>
        <w:t>cumulative</w:t>
      </w:r>
      <w:r w:rsidR="00336877">
        <w:rPr>
          <w:rFonts w:ascii="Times New Roman" w:hAnsi="Times New Roman"/>
          <w:sz w:val="24"/>
          <w:szCs w:val="24"/>
        </w:rPr>
        <w:t xml:space="preserve"> level.</w:t>
      </w:r>
      <w:r w:rsidR="00CC50F2">
        <w:rPr>
          <w:rFonts w:ascii="Times New Roman" w:hAnsi="Times New Roman"/>
          <w:sz w:val="24"/>
          <w:szCs w:val="24"/>
        </w:rPr>
        <w:t xml:space="preserve"> (Ragavhan,1).</w:t>
      </w:r>
    </w:p>
    <w:p w14:paraId="302D23E9" w14:textId="183FAAA6" w:rsidR="00CB4E49" w:rsidRPr="00CB4E49" w:rsidRDefault="0069731F" w:rsidP="00336877">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Martin, et al, </w:t>
      </w:r>
      <w:r w:rsidRPr="00CB4E49">
        <w:rPr>
          <w:rFonts w:ascii="Times New Roman" w:hAnsi="Times New Roman"/>
          <w:sz w:val="24"/>
          <w:szCs w:val="24"/>
        </w:rPr>
        <w:t xml:space="preserve">surveyed price willpower in pharmaceutical flea market using statistics from nations </w:t>
      </w:r>
      <w:r>
        <w:rPr>
          <w:rFonts w:ascii="Times New Roman" w:hAnsi="Times New Roman"/>
          <w:sz w:val="24"/>
          <w:szCs w:val="24"/>
        </w:rPr>
        <w:t>within a</w:t>
      </w:r>
      <w:r w:rsidRPr="00CB4E49">
        <w:rPr>
          <w:rFonts w:ascii="Times New Roman" w:hAnsi="Times New Roman"/>
          <w:sz w:val="24"/>
          <w:szCs w:val="24"/>
        </w:rPr>
        <w:t xml:space="preserve"> six</w:t>
      </w:r>
      <w:r>
        <w:rPr>
          <w:rFonts w:ascii="Times New Roman" w:hAnsi="Times New Roman"/>
          <w:sz w:val="24"/>
          <w:szCs w:val="24"/>
        </w:rPr>
        <w:t xml:space="preserve">-year </w:t>
      </w:r>
      <w:r w:rsidRPr="00CB4E49">
        <w:rPr>
          <w:rFonts w:ascii="Times New Roman" w:hAnsi="Times New Roman"/>
          <w:sz w:val="24"/>
          <w:szCs w:val="24"/>
        </w:rPr>
        <w:t xml:space="preserve">period </w:t>
      </w:r>
      <w:r>
        <w:rPr>
          <w:rFonts w:ascii="Times New Roman" w:hAnsi="Times New Roman"/>
          <w:sz w:val="24"/>
          <w:szCs w:val="24"/>
        </w:rPr>
        <w:t>between</w:t>
      </w:r>
      <w:r w:rsidRPr="00CB4E49">
        <w:rPr>
          <w:rFonts w:ascii="Times New Roman" w:hAnsi="Times New Roman"/>
          <w:sz w:val="24"/>
          <w:szCs w:val="24"/>
        </w:rPr>
        <w:t xml:space="preserve"> 1998-2003.</w:t>
      </w:r>
      <w:r>
        <w:rPr>
          <w:rFonts w:ascii="Times New Roman" w:hAnsi="Times New Roman"/>
          <w:sz w:val="24"/>
          <w:szCs w:val="24"/>
        </w:rPr>
        <w:t xml:space="preserve"> The survey showcased</w:t>
      </w:r>
      <w:r w:rsidRPr="00CB4E49">
        <w:rPr>
          <w:rFonts w:ascii="Times New Roman" w:hAnsi="Times New Roman"/>
          <w:sz w:val="24"/>
          <w:szCs w:val="24"/>
        </w:rPr>
        <w:t xml:space="preserve"> that market control and the class of the merchandise has a suggestively progressive influence on prices. The study </w:t>
      </w:r>
      <w:r>
        <w:rPr>
          <w:rFonts w:ascii="Times New Roman" w:hAnsi="Times New Roman"/>
          <w:sz w:val="24"/>
          <w:szCs w:val="24"/>
        </w:rPr>
        <w:t>indicates</w:t>
      </w:r>
      <w:r w:rsidRPr="00CB4E49">
        <w:rPr>
          <w:rFonts w:ascii="Times New Roman" w:hAnsi="Times New Roman"/>
          <w:sz w:val="24"/>
          <w:szCs w:val="24"/>
        </w:rPr>
        <w:t xml:space="preserve"> that the U.S. enterprises</w:t>
      </w:r>
      <w:r>
        <w:rPr>
          <w:rFonts w:ascii="Times New Roman" w:hAnsi="Times New Roman"/>
          <w:sz w:val="24"/>
          <w:szCs w:val="24"/>
        </w:rPr>
        <w:t>’</w:t>
      </w:r>
      <w:r w:rsidRPr="00CB4E49">
        <w:rPr>
          <w:rFonts w:ascii="Times New Roman" w:hAnsi="Times New Roman"/>
          <w:sz w:val="24"/>
          <w:szCs w:val="24"/>
        </w:rPr>
        <w:t xml:space="preserve"> prices are not considerably greater than those of nation</w:t>
      </w:r>
      <w:r>
        <w:rPr>
          <w:rFonts w:ascii="Times New Roman" w:hAnsi="Times New Roman"/>
          <w:sz w:val="24"/>
          <w:szCs w:val="24"/>
        </w:rPr>
        <w:t>s</w:t>
      </w:r>
      <w:r w:rsidR="00336877">
        <w:rPr>
          <w:rFonts w:ascii="Times New Roman" w:hAnsi="Times New Roman"/>
          <w:sz w:val="24"/>
          <w:szCs w:val="24"/>
        </w:rPr>
        <w:t xml:space="preserve"> with </w:t>
      </w:r>
      <w:r>
        <w:rPr>
          <w:rFonts w:ascii="Times New Roman" w:hAnsi="Times New Roman"/>
          <w:sz w:val="24"/>
          <w:szCs w:val="24"/>
        </w:rPr>
        <w:t>comparable</w:t>
      </w:r>
      <w:r w:rsidR="00336877">
        <w:rPr>
          <w:rFonts w:ascii="Times New Roman" w:hAnsi="Times New Roman"/>
          <w:sz w:val="24"/>
          <w:szCs w:val="24"/>
        </w:rPr>
        <w:t xml:space="preserve"> </w:t>
      </w:r>
      <w:r>
        <w:rPr>
          <w:rFonts w:ascii="Times New Roman" w:hAnsi="Times New Roman"/>
          <w:sz w:val="24"/>
          <w:szCs w:val="24"/>
        </w:rPr>
        <w:t>revenue</w:t>
      </w:r>
      <w:r w:rsidR="00336877">
        <w:rPr>
          <w:rFonts w:ascii="Times New Roman" w:hAnsi="Times New Roman"/>
          <w:sz w:val="24"/>
          <w:szCs w:val="24"/>
        </w:rPr>
        <w:t xml:space="preserve"> </w:t>
      </w:r>
      <w:r>
        <w:rPr>
          <w:rFonts w:ascii="Times New Roman" w:hAnsi="Times New Roman"/>
          <w:sz w:val="24"/>
          <w:szCs w:val="24"/>
        </w:rPr>
        <w:t>ranks</w:t>
      </w:r>
      <w:r w:rsidR="00336877">
        <w:rPr>
          <w:rFonts w:ascii="Times New Roman" w:hAnsi="Times New Roman"/>
          <w:sz w:val="24"/>
          <w:szCs w:val="24"/>
        </w:rPr>
        <w:t>.</w:t>
      </w:r>
    </w:p>
    <w:p w14:paraId="564EF06A" w14:textId="02E15B46" w:rsidR="00CB4E49" w:rsidRPr="00CB4E49" w:rsidRDefault="0069731F" w:rsidP="00336877">
      <w:pPr>
        <w:spacing w:after="0" w:line="480" w:lineRule="auto"/>
        <w:ind w:firstLine="720"/>
        <w:contextualSpacing/>
        <w:rPr>
          <w:rFonts w:ascii="Times New Roman" w:hAnsi="Times New Roman"/>
          <w:sz w:val="24"/>
          <w:szCs w:val="24"/>
        </w:rPr>
      </w:pPr>
      <w:r>
        <w:rPr>
          <w:rFonts w:ascii="Times New Roman" w:hAnsi="Times New Roman"/>
          <w:sz w:val="24"/>
          <w:szCs w:val="24"/>
        </w:rPr>
        <w:t>Volpe performed a g</w:t>
      </w:r>
      <w:r w:rsidR="00506C60" w:rsidRPr="00CB4E49">
        <w:rPr>
          <w:rFonts w:ascii="Times New Roman" w:hAnsi="Times New Roman"/>
          <w:sz w:val="24"/>
          <w:szCs w:val="24"/>
        </w:rPr>
        <w:t>aging</w:t>
      </w:r>
      <w:r w:rsidRPr="00CB4E49">
        <w:rPr>
          <w:rFonts w:ascii="Times New Roman" w:hAnsi="Times New Roman"/>
          <w:sz w:val="24"/>
          <w:szCs w:val="24"/>
        </w:rPr>
        <w:t xml:space="preserve"> the </w:t>
      </w:r>
      <w:r w:rsidR="00506C60">
        <w:rPr>
          <w:rFonts w:ascii="Times New Roman" w:hAnsi="Times New Roman"/>
          <w:sz w:val="24"/>
          <w:szCs w:val="24"/>
        </w:rPr>
        <w:t>r</w:t>
      </w:r>
      <w:r w:rsidR="00506C60" w:rsidRPr="00CB4E49">
        <w:rPr>
          <w:rFonts w:ascii="Times New Roman" w:hAnsi="Times New Roman"/>
          <w:sz w:val="24"/>
          <w:szCs w:val="24"/>
        </w:rPr>
        <w:t>outine</w:t>
      </w:r>
      <w:r w:rsidRPr="00CB4E49">
        <w:rPr>
          <w:rFonts w:ascii="Times New Roman" w:hAnsi="Times New Roman"/>
          <w:sz w:val="24"/>
          <w:szCs w:val="24"/>
        </w:rPr>
        <w:t xml:space="preserve"> of U.S. </w:t>
      </w:r>
      <w:r w:rsidR="00506C60" w:rsidRPr="00CB4E49">
        <w:rPr>
          <w:rFonts w:ascii="Times New Roman" w:hAnsi="Times New Roman"/>
          <w:sz w:val="24"/>
          <w:szCs w:val="24"/>
        </w:rPr>
        <w:t>Superstores</w:t>
      </w:r>
      <w:r w:rsidRPr="00CB4E49">
        <w:rPr>
          <w:rFonts w:ascii="Times New Roman" w:hAnsi="Times New Roman"/>
          <w:sz w:val="24"/>
          <w:szCs w:val="24"/>
        </w:rPr>
        <w:t xml:space="preserve"> by </w:t>
      </w:r>
      <w:r w:rsidR="00506C60">
        <w:rPr>
          <w:rFonts w:ascii="Times New Roman" w:hAnsi="Times New Roman"/>
          <w:sz w:val="24"/>
          <w:szCs w:val="24"/>
        </w:rPr>
        <w:t>evaluating their p</w:t>
      </w:r>
      <w:r w:rsidRPr="00CB4E49">
        <w:rPr>
          <w:rFonts w:ascii="Times New Roman" w:hAnsi="Times New Roman"/>
          <w:sz w:val="24"/>
          <w:szCs w:val="24"/>
        </w:rPr>
        <w:t xml:space="preserve">ricing </w:t>
      </w:r>
      <w:r w:rsidR="00506C60">
        <w:rPr>
          <w:rFonts w:ascii="Times New Roman" w:hAnsi="Times New Roman"/>
          <w:sz w:val="24"/>
          <w:szCs w:val="24"/>
        </w:rPr>
        <w:t>strategies, competition from hypermarkets, and private l</w:t>
      </w:r>
      <w:r w:rsidRPr="00CB4E49">
        <w:rPr>
          <w:rFonts w:ascii="Times New Roman" w:hAnsi="Times New Roman"/>
          <w:sz w:val="24"/>
          <w:szCs w:val="24"/>
        </w:rPr>
        <w:t xml:space="preserve">abels. The </w:t>
      </w:r>
      <w:r w:rsidR="00506C60" w:rsidRPr="00CB4E49">
        <w:rPr>
          <w:rFonts w:ascii="Times New Roman" w:hAnsi="Times New Roman"/>
          <w:sz w:val="24"/>
          <w:szCs w:val="24"/>
        </w:rPr>
        <w:t>regular</w:t>
      </w:r>
      <w:r w:rsidRPr="00CB4E49">
        <w:rPr>
          <w:rFonts w:ascii="Times New Roman" w:hAnsi="Times New Roman"/>
          <w:sz w:val="24"/>
          <w:szCs w:val="24"/>
        </w:rPr>
        <w:t xml:space="preserve"> </w:t>
      </w:r>
      <w:r w:rsidR="00506C60" w:rsidRPr="00CB4E49">
        <w:rPr>
          <w:rFonts w:ascii="Times New Roman" w:hAnsi="Times New Roman"/>
          <w:sz w:val="24"/>
          <w:szCs w:val="24"/>
        </w:rPr>
        <w:t>minimum</w:t>
      </w:r>
      <w:r w:rsidRPr="00CB4E49">
        <w:rPr>
          <w:rFonts w:ascii="Times New Roman" w:hAnsi="Times New Roman"/>
          <w:sz w:val="24"/>
          <w:szCs w:val="24"/>
        </w:rPr>
        <w:t xml:space="preserve"> square was </w:t>
      </w:r>
      <w:r w:rsidR="00506C60">
        <w:rPr>
          <w:rFonts w:ascii="Times New Roman" w:hAnsi="Times New Roman"/>
          <w:sz w:val="24"/>
          <w:szCs w:val="24"/>
        </w:rPr>
        <w:t>utilized</w:t>
      </w:r>
      <w:r w:rsidRPr="00CB4E49">
        <w:rPr>
          <w:rFonts w:ascii="Times New Roman" w:hAnsi="Times New Roman"/>
          <w:sz w:val="24"/>
          <w:szCs w:val="24"/>
        </w:rPr>
        <w:t xml:space="preserve"> in this study as the </w:t>
      </w:r>
      <w:r w:rsidR="00506C60" w:rsidRPr="00CB4E49">
        <w:rPr>
          <w:rFonts w:ascii="Times New Roman" w:hAnsi="Times New Roman"/>
          <w:sz w:val="24"/>
          <w:szCs w:val="24"/>
        </w:rPr>
        <w:t>technique</w:t>
      </w:r>
      <w:r w:rsidRPr="00CB4E49">
        <w:rPr>
          <w:rFonts w:ascii="Times New Roman" w:hAnsi="Times New Roman"/>
          <w:sz w:val="24"/>
          <w:szCs w:val="24"/>
        </w:rPr>
        <w:t xml:space="preserve"> of </w:t>
      </w:r>
      <w:r w:rsidR="00506C60" w:rsidRPr="00CB4E49">
        <w:rPr>
          <w:rFonts w:ascii="Times New Roman" w:hAnsi="Times New Roman"/>
          <w:sz w:val="24"/>
          <w:szCs w:val="24"/>
        </w:rPr>
        <w:t>information</w:t>
      </w:r>
      <w:r w:rsidRPr="00CB4E49">
        <w:rPr>
          <w:rFonts w:ascii="Times New Roman" w:hAnsi="Times New Roman"/>
          <w:sz w:val="24"/>
          <w:szCs w:val="24"/>
        </w:rPr>
        <w:t xml:space="preserve"> analysis. The </w:t>
      </w:r>
      <w:r w:rsidR="00506C60" w:rsidRPr="00CB4E49">
        <w:rPr>
          <w:rFonts w:ascii="Times New Roman" w:hAnsi="Times New Roman"/>
          <w:sz w:val="24"/>
          <w:szCs w:val="24"/>
        </w:rPr>
        <w:t>results</w:t>
      </w:r>
      <w:r w:rsidRPr="00CB4E49">
        <w:rPr>
          <w:rFonts w:ascii="Times New Roman" w:hAnsi="Times New Roman"/>
          <w:sz w:val="24"/>
          <w:szCs w:val="24"/>
        </w:rPr>
        <w:t xml:space="preserve"> of the </w:t>
      </w:r>
      <w:r w:rsidR="00506C60" w:rsidRPr="00CB4E49">
        <w:rPr>
          <w:rFonts w:ascii="Times New Roman" w:hAnsi="Times New Roman"/>
          <w:sz w:val="24"/>
          <w:szCs w:val="24"/>
        </w:rPr>
        <w:t>investigator</w:t>
      </w:r>
      <w:r w:rsidRPr="00CB4E49">
        <w:rPr>
          <w:rFonts w:ascii="Times New Roman" w:hAnsi="Times New Roman"/>
          <w:sz w:val="24"/>
          <w:szCs w:val="24"/>
        </w:rPr>
        <w:t xml:space="preserve"> are that </w:t>
      </w:r>
      <w:r w:rsidR="00506C60">
        <w:rPr>
          <w:rFonts w:ascii="Times New Roman" w:hAnsi="Times New Roman"/>
          <w:sz w:val="24"/>
          <w:szCs w:val="24"/>
        </w:rPr>
        <w:t>r</w:t>
      </w:r>
      <w:r w:rsidR="00506C60" w:rsidRPr="00CB4E49">
        <w:rPr>
          <w:rFonts w:ascii="Times New Roman" w:hAnsi="Times New Roman"/>
          <w:sz w:val="24"/>
          <w:szCs w:val="24"/>
        </w:rPr>
        <w:t>outine</w:t>
      </w:r>
      <w:r w:rsidRPr="00CB4E49">
        <w:rPr>
          <w:rFonts w:ascii="Times New Roman" w:hAnsi="Times New Roman"/>
          <w:sz w:val="24"/>
          <w:szCs w:val="24"/>
        </w:rPr>
        <w:t xml:space="preserve"> is </w:t>
      </w:r>
      <w:r w:rsidR="00506C60" w:rsidRPr="00CB4E49">
        <w:rPr>
          <w:rFonts w:ascii="Times New Roman" w:hAnsi="Times New Roman"/>
          <w:sz w:val="24"/>
          <w:szCs w:val="24"/>
        </w:rPr>
        <w:t>considerably</w:t>
      </w:r>
      <w:r w:rsidRPr="00CB4E49">
        <w:rPr>
          <w:rFonts w:ascii="Times New Roman" w:hAnsi="Times New Roman"/>
          <w:sz w:val="24"/>
          <w:szCs w:val="24"/>
        </w:rPr>
        <w:t xml:space="preserve"> </w:t>
      </w:r>
      <w:r w:rsidR="00506C60" w:rsidRPr="00CB4E49">
        <w:rPr>
          <w:rFonts w:ascii="Times New Roman" w:hAnsi="Times New Roman"/>
          <w:sz w:val="24"/>
          <w:szCs w:val="24"/>
        </w:rPr>
        <w:t>better</w:t>
      </w:r>
      <w:r w:rsidRPr="00CB4E49">
        <w:rPr>
          <w:rFonts w:ascii="Times New Roman" w:hAnsi="Times New Roman"/>
          <w:sz w:val="24"/>
          <w:szCs w:val="24"/>
        </w:rPr>
        <w:t xml:space="preserve"> for stores </w:t>
      </w:r>
      <w:r w:rsidR="00506C60" w:rsidRPr="00CB4E49">
        <w:rPr>
          <w:rFonts w:ascii="Times New Roman" w:hAnsi="Times New Roman"/>
          <w:sz w:val="24"/>
          <w:szCs w:val="24"/>
        </w:rPr>
        <w:t>working</w:t>
      </w:r>
      <w:r w:rsidRPr="00CB4E49">
        <w:rPr>
          <w:rFonts w:ascii="Times New Roman" w:hAnsi="Times New Roman"/>
          <w:sz w:val="24"/>
          <w:szCs w:val="24"/>
        </w:rPr>
        <w:t xml:space="preserve"> </w:t>
      </w:r>
      <w:r w:rsidR="00506C60" w:rsidRPr="00CB4E49">
        <w:rPr>
          <w:rFonts w:ascii="Times New Roman" w:hAnsi="Times New Roman"/>
          <w:sz w:val="24"/>
          <w:szCs w:val="24"/>
        </w:rPr>
        <w:t>close</w:t>
      </w:r>
      <w:r w:rsidRPr="00CB4E49">
        <w:rPr>
          <w:rFonts w:ascii="Times New Roman" w:hAnsi="Times New Roman"/>
          <w:sz w:val="24"/>
          <w:szCs w:val="24"/>
        </w:rPr>
        <w:t xml:space="preserve"> </w:t>
      </w:r>
      <w:r w:rsidR="00506C60">
        <w:rPr>
          <w:rFonts w:ascii="Times New Roman" w:hAnsi="Times New Roman"/>
          <w:sz w:val="24"/>
          <w:szCs w:val="24"/>
        </w:rPr>
        <w:t xml:space="preserve">to </w:t>
      </w:r>
      <w:r w:rsidRPr="00CB4E49">
        <w:rPr>
          <w:rFonts w:ascii="Times New Roman" w:hAnsi="Times New Roman"/>
          <w:sz w:val="24"/>
          <w:szCs w:val="24"/>
        </w:rPr>
        <w:t>competitors w</w:t>
      </w:r>
      <w:r w:rsidR="00336877">
        <w:rPr>
          <w:rFonts w:ascii="Times New Roman" w:hAnsi="Times New Roman"/>
          <w:sz w:val="24"/>
          <w:szCs w:val="24"/>
        </w:rPr>
        <w:t xml:space="preserve">ith </w:t>
      </w:r>
      <w:r w:rsidR="00506C60">
        <w:rPr>
          <w:rFonts w:ascii="Times New Roman" w:hAnsi="Times New Roman"/>
          <w:sz w:val="24"/>
          <w:szCs w:val="24"/>
        </w:rPr>
        <w:t>comparable pricing strategies.</w:t>
      </w:r>
      <w:r>
        <w:rPr>
          <w:rFonts w:ascii="Times New Roman" w:hAnsi="Times New Roman"/>
          <w:sz w:val="24"/>
          <w:szCs w:val="24"/>
        </w:rPr>
        <w:t xml:space="preserve"> (Volpe,</w:t>
      </w:r>
      <w:r w:rsidR="00CC50F2">
        <w:rPr>
          <w:rFonts w:ascii="Times New Roman" w:hAnsi="Times New Roman"/>
          <w:sz w:val="24"/>
          <w:szCs w:val="24"/>
        </w:rPr>
        <w:t>488</w:t>
      </w:r>
      <w:r>
        <w:rPr>
          <w:rFonts w:ascii="Times New Roman" w:hAnsi="Times New Roman"/>
          <w:sz w:val="24"/>
          <w:szCs w:val="24"/>
        </w:rPr>
        <w:t>)</w:t>
      </w:r>
    </w:p>
    <w:p w14:paraId="4D610DF7" w14:textId="07D1259B" w:rsidR="00CB4E49" w:rsidRDefault="0069731F" w:rsidP="00506C60">
      <w:pPr>
        <w:spacing w:after="0" w:line="480" w:lineRule="auto"/>
        <w:ind w:firstLine="720"/>
        <w:contextualSpacing/>
        <w:rPr>
          <w:rFonts w:ascii="Times New Roman" w:hAnsi="Times New Roman"/>
          <w:sz w:val="24"/>
          <w:szCs w:val="24"/>
        </w:rPr>
      </w:pPr>
      <w:r>
        <w:rPr>
          <w:rFonts w:ascii="Times New Roman" w:hAnsi="Times New Roman"/>
          <w:sz w:val="24"/>
          <w:szCs w:val="24"/>
        </w:rPr>
        <w:t>In 20</w:t>
      </w:r>
      <w:r w:rsidR="00CC50F2">
        <w:rPr>
          <w:rFonts w:ascii="Times New Roman" w:hAnsi="Times New Roman"/>
          <w:sz w:val="24"/>
          <w:szCs w:val="24"/>
        </w:rPr>
        <w:t>1</w:t>
      </w:r>
      <w:r>
        <w:rPr>
          <w:rFonts w:ascii="Times New Roman" w:hAnsi="Times New Roman"/>
          <w:sz w:val="24"/>
          <w:szCs w:val="24"/>
        </w:rPr>
        <w:t>2, Stevens offered</w:t>
      </w:r>
      <w:r w:rsidRPr="00CB4E49">
        <w:rPr>
          <w:rFonts w:ascii="Times New Roman" w:hAnsi="Times New Roman"/>
          <w:sz w:val="24"/>
          <w:szCs w:val="24"/>
        </w:rPr>
        <w:t xml:space="preserve"> the </w:t>
      </w:r>
      <w:r w:rsidR="00506C60" w:rsidRPr="00CB4E49">
        <w:rPr>
          <w:rFonts w:ascii="Times New Roman" w:hAnsi="Times New Roman"/>
          <w:sz w:val="24"/>
          <w:szCs w:val="24"/>
        </w:rPr>
        <w:t>vibrant</w:t>
      </w:r>
      <w:r w:rsidRPr="00CB4E49">
        <w:rPr>
          <w:rFonts w:ascii="Times New Roman" w:hAnsi="Times New Roman"/>
          <w:sz w:val="24"/>
          <w:szCs w:val="24"/>
        </w:rPr>
        <w:t xml:space="preserve"> price-setting </w:t>
      </w:r>
      <w:r w:rsidR="00506C60" w:rsidRPr="00CB4E49">
        <w:rPr>
          <w:rFonts w:ascii="Times New Roman" w:hAnsi="Times New Roman"/>
          <w:sz w:val="24"/>
          <w:szCs w:val="24"/>
        </w:rPr>
        <w:t>delinquent</w:t>
      </w:r>
      <w:r w:rsidRPr="00CB4E49">
        <w:rPr>
          <w:rFonts w:ascii="Times New Roman" w:hAnsi="Times New Roman"/>
          <w:sz w:val="24"/>
          <w:szCs w:val="24"/>
        </w:rPr>
        <w:t xml:space="preserve"> of a </w:t>
      </w:r>
      <w:r w:rsidR="00506C60">
        <w:rPr>
          <w:rFonts w:ascii="Times New Roman" w:hAnsi="Times New Roman"/>
          <w:sz w:val="24"/>
          <w:szCs w:val="24"/>
        </w:rPr>
        <w:t>business</w:t>
      </w:r>
      <w:r w:rsidRPr="00CB4E49">
        <w:rPr>
          <w:rFonts w:ascii="Times New Roman" w:hAnsi="Times New Roman"/>
          <w:sz w:val="24"/>
          <w:szCs w:val="24"/>
        </w:rPr>
        <w:t xml:space="preserve"> that cannot </w:t>
      </w:r>
      <w:r w:rsidR="00506C60" w:rsidRPr="00CB4E49">
        <w:rPr>
          <w:rFonts w:ascii="Times New Roman" w:hAnsi="Times New Roman"/>
          <w:sz w:val="24"/>
          <w:szCs w:val="24"/>
        </w:rPr>
        <w:t>perceive</w:t>
      </w:r>
      <w:r w:rsidRPr="00CB4E49">
        <w:rPr>
          <w:rFonts w:ascii="Times New Roman" w:hAnsi="Times New Roman"/>
          <w:sz w:val="24"/>
          <w:szCs w:val="24"/>
        </w:rPr>
        <w:t xml:space="preserve"> market </w:t>
      </w:r>
      <w:r w:rsidR="00506C60" w:rsidRPr="00CB4E49">
        <w:rPr>
          <w:rFonts w:ascii="Times New Roman" w:hAnsi="Times New Roman"/>
          <w:sz w:val="24"/>
          <w:szCs w:val="24"/>
        </w:rPr>
        <w:t>settings</w:t>
      </w:r>
      <w:r w:rsidRPr="00CB4E49">
        <w:rPr>
          <w:rFonts w:ascii="Times New Roman" w:hAnsi="Times New Roman"/>
          <w:sz w:val="24"/>
          <w:szCs w:val="24"/>
        </w:rPr>
        <w:t xml:space="preserve"> for free. The </w:t>
      </w:r>
      <w:r w:rsidR="00506C60" w:rsidRPr="00CB4E49">
        <w:rPr>
          <w:rFonts w:ascii="Times New Roman" w:hAnsi="Times New Roman"/>
          <w:sz w:val="24"/>
          <w:szCs w:val="24"/>
        </w:rPr>
        <w:t>result</w:t>
      </w:r>
      <w:r w:rsidRPr="00CB4E49">
        <w:rPr>
          <w:rFonts w:ascii="Times New Roman" w:hAnsi="Times New Roman"/>
          <w:sz w:val="24"/>
          <w:szCs w:val="24"/>
        </w:rPr>
        <w:t xml:space="preserve"> of the study is that the </w:t>
      </w:r>
      <w:r w:rsidR="00506C60">
        <w:rPr>
          <w:rFonts w:ascii="Times New Roman" w:hAnsi="Times New Roman"/>
          <w:sz w:val="24"/>
          <w:szCs w:val="24"/>
        </w:rPr>
        <w:t>company</w:t>
      </w:r>
      <w:r w:rsidRPr="00CB4E49">
        <w:rPr>
          <w:rFonts w:ascii="Times New Roman" w:hAnsi="Times New Roman"/>
          <w:sz w:val="24"/>
          <w:szCs w:val="24"/>
        </w:rPr>
        <w:t xml:space="preserve"> </w:t>
      </w:r>
      <w:r w:rsidR="00506C60">
        <w:rPr>
          <w:rFonts w:ascii="Times New Roman" w:hAnsi="Times New Roman"/>
          <w:sz w:val="24"/>
          <w:szCs w:val="24"/>
        </w:rPr>
        <w:t>exclusively</w:t>
      </w:r>
      <w:r w:rsidRPr="00CB4E49">
        <w:rPr>
          <w:rFonts w:ascii="Times New Roman" w:hAnsi="Times New Roman"/>
          <w:sz w:val="24"/>
          <w:szCs w:val="24"/>
        </w:rPr>
        <w:t xml:space="preserve"> </w:t>
      </w:r>
      <w:r w:rsidR="00506C60" w:rsidRPr="00CB4E49">
        <w:rPr>
          <w:rFonts w:ascii="Times New Roman" w:hAnsi="Times New Roman"/>
          <w:sz w:val="24"/>
          <w:szCs w:val="24"/>
        </w:rPr>
        <w:t>chooses</w:t>
      </w:r>
      <w:r w:rsidRPr="00CB4E49">
        <w:rPr>
          <w:rFonts w:ascii="Times New Roman" w:hAnsi="Times New Roman"/>
          <w:sz w:val="24"/>
          <w:szCs w:val="24"/>
        </w:rPr>
        <w:t xml:space="preserve"> </w:t>
      </w:r>
      <w:r w:rsidRPr="00CB4E49">
        <w:rPr>
          <w:rFonts w:ascii="Times New Roman" w:hAnsi="Times New Roman"/>
          <w:sz w:val="24"/>
          <w:szCs w:val="24"/>
        </w:rPr>
        <w:lastRenderedPageBreak/>
        <w:t xml:space="preserve">to </w:t>
      </w:r>
      <w:r w:rsidR="00506C60" w:rsidRPr="00CB4E49">
        <w:rPr>
          <w:rFonts w:ascii="Times New Roman" w:hAnsi="Times New Roman"/>
          <w:sz w:val="24"/>
          <w:szCs w:val="24"/>
        </w:rPr>
        <w:t>occasionally</w:t>
      </w:r>
      <w:r w:rsidRPr="00CB4E49">
        <w:rPr>
          <w:rFonts w:ascii="Times New Roman" w:hAnsi="Times New Roman"/>
          <w:sz w:val="24"/>
          <w:szCs w:val="24"/>
        </w:rPr>
        <w:t xml:space="preserve"> </w:t>
      </w:r>
      <w:r w:rsidR="00506C60" w:rsidRPr="00CB4E49">
        <w:rPr>
          <w:rFonts w:ascii="Times New Roman" w:hAnsi="Times New Roman"/>
          <w:sz w:val="24"/>
          <w:szCs w:val="24"/>
        </w:rPr>
        <w:t>receive</w:t>
      </w:r>
      <w:r w:rsidRPr="00CB4E49">
        <w:rPr>
          <w:rFonts w:ascii="Times New Roman" w:hAnsi="Times New Roman"/>
          <w:sz w:val="24"/>
          <w:szCs w:val="24"/>
        </w:rPr>
        <w:t xml:space="preserve"> </w:t>
      </w:r>
      <w:r w:rsidR="00506C60" w:rsidRPr="00CB4E49">
        <w:rPr>
          <w:rFonts w:ascii="Times New Roman" w:hAnsi="Times New Roman"/>
          <w:sz w:val="24"/>
          <w:szCs w:val="24"/>
        </w:rPr>
        <w:t>strategy</w:t>
      </w:r>
      <w:r w:rsidRPr="00CB4E49">
        <w:rPr>
          <w:rFonts w:ascii="Times New Roman" w:hAnsi="Times New Roman"/>
          <w:sz w:val="24"/>
          <w:szCs w:val="24"/>
        </w:rPr>
        <w:t xml:space="preserve"> reviews</w:t>
      </w:r>
      <w:r w:rsidR="00506C60">
        <w:rPr>
          <w:rFonts w:ascii="Times New Roman" w:hAnsi="Times New Roman"/>
          <w:sz w:val="24"/>
          <w:szCs w:val="24"/>
        </w:rPr>
        <w:t xml:space="preserve"> only</w:t>
      </w:r>
      <w:r w:rsidRPr="00CB4E49">
        <w:rPr>
          <w:rFonts w:ascii="Times New Roman" w:hAnsi="Times New Roman"/>
          <w:sz w:val="24"/>
          <w:szCs w:val="24"/>
        </w:rPr>
        <w:t xml:space="preserve"> and that </w:t>
      </w:r>
      <w:r w:rsidR="00506C60" w:rsidRPr="00CB4E49">
        <w:rPr>
          <w:rFonts w:ascii="Times New Roman" w:hAnsi="Times New Roman"/>
          <w:sz w:val="24"/>
          <w:szCs w:val="24"/>
        </w:rPr>
        <w:t>in the middle of</w:t>
      </w:r>
      <w:r w:rsidRPr="00CB4E49">
        <w:rPr>
          <w:rFonts w:ascii="Times New Roman" w:hAnsi="Times New Roman"/>
          <w:sz w:val="24"/>
          <w:szCs w:val="24"/>
        </w:rPr>
        <w:t xml:space="preserve"> the reviews, the </w:t>
      </w:r>
      <w:r w:rsidR="00506C60">
        <w:rPr>
          <w:rFonts w:ascii="Times New Roman" w:hAnsi="Times New Roman"/>
          <w:sz w:val="24"/>
          <w:szCs w:val="24"/>
        </w:rPr>
        <w:t>company</w:t>
      </w:r>
      <w:r w:rsidRPr="00CB4E49">
        <w:rPr>
          <w:rFonts w:ascii="Times New Roman" w:hAnsi="Times New Roman"/>
          <w:sz w:val="24"/>
          <w:szCs w:val="24"/>
        </w:rPr>
        <w:t xml:space="preserve"> </w:t>
      </w:r>
      <w:r w:rsidR="00506C60">
        <w:rPr>
          <w:rFonts w:ascii="Times New Roman" w:hAnsi="Times New Roman"/>
          <w:sz w:val="24"/>
          <w:szCs w:val="24"/>
        </w:rPr>
        <w:t>amends</w:t>
      </w:r>
      <w:r w:rsidRPr="00CB4E49">
        <w:rPr>
          <w:rFonts w:ascii="Times New Roman" w:hAnsi="Times New Roman"/>
          <w:sz w:val="24"/>
          <w:szCs w:val="24"/>
        </w:rPr>
        <w:t xml:space="preserve"> a </w:t>
      </w:r>
      <w:r w:rsidR="00506C60" w:rsidRPr="00CB4E49">
        <w:rPr>
          <w:rFonts w:ascii="Times New Roman" w:hAnsi="Times New Roman"/>
          <w:sz w:val="24"/>
          <w:szCs w:val="24"/>
        </w:rPr>
        <w:t>modest</w:t>
      </w:r>
      <w:r w:rsidRPr="00CB4E49">
        <w:rPr>
          <w:rFonts w:ascii="Times New Roman" w:hAnsi="Times New Roman"/>
          <w:sz w:val="24"/>
          <w:szCs w:val="24"/>
        </w:rPr>
        <w:t xml:space="preserve"> pricing policy that </w:t>
      </w:r>
      <w:r w:rsidR="00506C60" w:rsidRPr="00CB4E49">
        <w:rPr>
          <w:rFonts w:ascii="Times New Roman" w:hAnsi="Times New Roman"/>
          <w:sz w:val="24"/>
          <w:szCs w:val="24"/>
        </w:rPr>
        <w:t>entails</w:t>
      </w:r>
      <w:r w:rsidR="00506C60">
        <w:rPr>
          <w:rFonts w:ascii="Times New Roman" w:hAnsi="Times New Roman"/>
          <w:sz w:val="24"/>
          <w:szCs w:val="24"/>
        </w:rPr>
        <w:t xml:space="preserve"> </w:t>
      </w:r>
      <w:r w:rsidR="00506C60" w:rsidRPr="00CB4E49">
        <w:rPr>
          <w:rFonts w:ascii="Times New Roman" w:hAnsi="Times New Roman"/>
          <w:sz w:val="24"/>
          <w:szCs w:val="24"/>
        </w:rPr>
        <w:t>minor</w:t>
      </w:r>
      <w:r w:rsidRPr="00CB4E49">
        <w:rPr>
          <w:rFonts w:ascii="Times New Roman" w:hAnsi="Times New Roman"/>
          <w:sz w:val="24"/>
          <w:szCs w:val="24"/>
        </w:rPr>
        <w:t xml:space="preserve"> </w:t>
      </w:r>
      <w:r w:rsidR="00506C60" w:rsidRPr="00CB4E49">
        <w:rPr>
          <w:rFonts w:ascii="Times New Roman" w:hAnsi="Times New Roman"/>
          <w:sz w:val="24"/>
          <w:szCs w:val="24"/>
        </w:rPr>
        <w:t>cir</w:t>
      </w:r>
      <w:r w:rsidR="00506C60">
        <w:rPr>
          <w:rFonts w:ascii="Times New Roman" w:hAnsi="Times New Roman"/>
          <w:sz w:val="24"/>
          <w:szCs w:val="24"/>
        </w:rPr>
        <w:t>cles</w:t>
      </w:r>
      <w:r w:rsidRPr="00CB4E49">
        <w:rPr>
          <w:rFonts w:ascii="Times New Roman" w:hAnsi="Times New Roman"/>
          <w:sz w:val="24"/>
          <w:szCs w:val="24"/>
        </w:rPr>
        <w:t xml:space="preserve"> of prices.</w:t>
      </w:r>
      <w:r>
        <w:rPr>
          <w:rFonts w:ascii="Times New Roman" w:hAnsi="Times New Roman"/>
          <w:sz w:val="24"/>
          <w:szCs w:val="24"/>
        </w:rPr>
        <w:t xml:space="preserve"> (Stevens, 1)</w:t>
      </w:r>
    </w:p>
    <w:p w14:paraId="239598DF" w14:textId="4ECDA6D7" w:rsidR="00506C60" w:rsidRDefault="0069731F" w:rsidP="00506C60">
      <w:pPr>
        <w:spacing w:after="0" w:line="480" w:lineRule="auto"/>
        <w:contextualSpacing/>
        <w:jc w:val="center"/>
        <w:rPr>
          <w:rFonts w:ascii="Times New Roman" w:hAnsi="Times New Roman"/>
          <w:b/>
          <w:sz w:val="24"/>
          <w:szCs w:val="24"/>
        </w:rPr>
      </w:pPr>
      <w:r w:rsidRPr="00506C60">
        <w:rPr>
          <w:rFonts w:ascii="Times New Roman" w:hAnsi="Times New Roman"/>
          <w:b/>
          <w:sz w:val="24"/>
          <w:szCs w:val="24"/>
        </w:rPr>
        <w:t>Case Study</w:t>
      </w:r>
    </w:p>
    <w:p w14:paraId="42865F0C" w14:textId="61F86E11" w:rsidR="00506C60" w:rsidRDefault="0069731F" w:rsidP="00506C60">
      <w:pPr>
        <w:spacing w:after="0" w:line="480" w:lineRule="auto"/>
        <w:contextualSpacing/>
        <w:rPr>
          <w:rFonts w:ascii="Times New Roman" w:hAnsi="Times New Roman"/>
          <w:sz w:val="24"/>
          <w:szCs w:val="24"/>
        </w:rPr>
      </w:pPr>
      <w:r>
        <w:rPr>
          <w:rFonts w:ascii="Times New Roman" w:hAnsi="Times New Roman"/>
          <w:sz w:val="24"/>
          <w:szCs w:val="24"/>
        </w:rPr>
        <w:t xml:space="preserve"> In my case study, I decided to locate the new launch of the taxi company and follow up their implementation policies within their first week in operation in the city</w:t>
      </w:r>
      <w:r w:rsidR="005673D6">
        <w:rPr>
          <w:rFonts w:ascii="Times New Roman" w:hAnsi="Times New Roman"/>
          <w:sz w:val="24"/>
          <w:szCs w:val="24"/>
        </w:rPr>
        <w:t xml:space="preserve"> and prior to their launch. There were key differential policies that made it effective in their first week on duty. Starting with 50 vehicles, I had the chance to book one of the taxis online for my regular pet checkup, and surprisingly they were cheaper and very welcoming, not mention how silk the cars were.</w:t>
      </w:r>
      <w:r w:rsidR="00A92E5A">
        <w:rPr>
          <w:rFonts w:ascii="Times New Roman" w:hAnsi="Times New Roman"/>
          <w:sz w:val="24"/>
          <w:szCs w:val="24"/>
        </w:rPr>
        <w:t xml:space="preserve"> Reviewing these and many more factors, there are key influences; both internal and external that the taxi company</w:t>
      </w:r>
      <w:r w:rsidR="005673D6">
        <w:rPr>
          <w:rFonts w:ascii="Times New Roman" w:hAnsi="Times New Roman"/>
          <w:sz w:val="24"/>
          <w:szCs w:val="24"/>
        </w:rPr>
        <w:t xml:space="preserve"> </w:t>
      </w:r>
      <w:r w:rsidR="00A92E5A">
        <w:rPr>
          <w:rFonts w:ascii="Times New Roman" w:hAnsi="Times New Roman"/>
          <w:sz w:val="24"/>
          <w:szCs w:val="24"/>
        </w:rPr>
        <w:t>considered diligently, for them to narrow down on their price.</w:t>
      </w:r>
    </w:p>
    <w:p w14:paraId="12A37B1D" w14:textId="62F422FA" w:rsidR="00A92E5A" w:rsidRPr="00BE6E50" w:rsidRDefault="0069731F" w:rsidP="00CC50F2">
      <w:pPr>
        <w:spacing w:after="0" w:line="480" w:lineRule="auto"/>
        <w:contextualSpacing/>
        <w:jc w:val="center"/>
        <w:rPr>
          <w:rFonts w:ascii="Times New Roman" w:hAnsi="Times New Roman"/>
          <w:b/>
          <w:sz w:val="24"/>
          <w:szCs w:val="24"/>
        </w:rPr>
      </w:pPr>
      <w:r w:rsidRPr="00BE6E50">
        <w:rPr>
          <w:rFonts w:ascii="Times New Roman" w:hAnsi="Times New Roman"/>
          <w:b/>
          <w:sz w:val="24"/>
          <w:szCs w:val="24"/>
        </w:rPr>
        <w:t>Internal Factors that Influence Taxi Price</w:t>
      </w:r>
    </w:p>
    <w:p w14:paraId="4AEEBE97" w14:textId="2D9A682C" w:rsidR="00A92E5A" w:rsidRDefault="0069731F" w:rsidP="00506C60">
      <w:pPr>
        <w:spacing w:after="0" w:line="480" w:lineRule="auto"/>
        <w:contextualSpacing/>
        <w:rPr>
          <w:rFonts w:ascii="Times New Roman" w:hAnsi="Times New Roman"/>
          <w:sz w:val="24"/>
          <w:szCs w:val="24"/>
        </w:rPr>
      </w:pPr>
      <w:r>
        <w:rPr>
          <w:rFonts w:ascii="Times New Roman" w:hAnsi="Times New Roman"/>
          <w:sz w:val="24"/>
          <w:szCs w:val="24"/>
        </w:rPr>
        <w:t xml:space="preserve"> This is the factors solely on the </w:t>
      </w:r>
      <w:r w:rsidR="007C1C3D">
        <w:rPr>
          <w:rFonts w:ascii="Times New Roman" w:hAnsi="Times New Roman"/>
          <w:sz w:val="24"/>
          <w:szCs w:val="24"/>
        </w:rPr>
        <w:t>company’s</w:t>
      </w:r>
      <w:r>
        <w:rPr>
          <w:rFonts w:ascii="Times New Roman" w:hAnsi="Times New Roman"/>
          <w:sz w:val="24"/>
          <w:szCs w:val="24"/>
        </w:rPr>
        <w:t xml:space="preserve"> choices and deliberations. Most of the factors are controllable and can be manipulated customarily to fit the </w:t>
      </w:r>
      <w:r w:rsidR="007C1C3D">
        <w:rPr>
          <w:rFonts w:ascii="Times New Roman" w:hAnsi="Times New Roman"/>
          <w:sz w:val="24"/>
          <w:szCs w:val="24"/>
        </w:rPr>
        <w:t>company’s</w:t>
      </w:r>
      <w:r>
        <w:rPr>
          <w:rFonts w:ascii="Times New Roman" w:hAnsi="Times New Roman"/>
          <w:sz w:val="24"/>
          <w:szCs w:val="24"/>
        </w:rPr>
        <w:t xml:space="preserve"> preferences while marketing and selling their product. In our case study, there were a few relevant </w:t>
      </w:r>
      <w:r w:rsidR="006A5399">
        <w:rPr>
          <w:rFonts w:ascii="Times New Roman" w:hAnsi="Times New Roman"/>
          <w:sz w:val="24"/>
          <w:szCs w:val="24"/>
        </w:rPr>
        <w:t xml:space="preserve">internal </w:t>
      </w:r>
      <w:r>
        <w:rPr>
          <w:rFonts w:ascii="Times New Roman" w:hAnsi="Times New Roman"/>
          <w:sz w:val="24"/>
          <w:szCs w:val="24"/>
        </w:rPr>
        <w:t xml:space="preserve">factors </w:t>
      </w:r>
      <w:r w:rsidR="006A5399">
        <w:rPr>
          <w:rFonts w:ascii="Times New Roman" w:hAnsi="Times New Roman"/>
          <w:sz w:val="24"/>
          <w:szCs w:val="24"/>
        </w:rPr>
        <w:t>that stood out as influences.</w:t>
      </w:r>
    </w:p>
    <w:p w14:paraId="316259ED" w14:textId="5F410561" w:rsidR="006A5399" w:rsidRPr="00BE6E50" w:rsidRDefault="0069731F" w:rsidP="00CC50F2">
      <w:pPr>
        <w:spacing w:after="0" w:line="480" w:lineRule="auto"/>
        <w:contextualSpacing/>
        <w:rPr>
          <w:rFonts w:ascii="Times New Roman" w:hAnsi="Times New Roman"/>
          <w:b/>
          <w:sz w:val="24"/>
          <w:szCs w:val="24"/>
        </w:rPr>
      </w:pPr>
      <w:r w:rsidRPr="00BE6E50">
        <w:rPr>
          <w:rFonts w:ascii="Times New Roman" w:hAnsi="Times New Roman"/>
          <w:b/>
          <w:sz w:val="24"/>
          <w:szCs w:val="24"/>
        </w:rPr>
        <w:t>Cost of Running/Production</w:t>
      </w:r>
    </w:p>
    <w:p w14:paraId="4B1A4D67" w14:textId="716EDF8F" w:rsidR="00855142" w:rsidRDefault="0069731F" w:rsidP="00506C60">
      <w:pPr>
        <w:spacing w:after="0" w:line="480" w:lineRule="auto"/>
        <w:contextualSpacing/>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This refers to the cost incurred while establishing the company and have it running with the minimum drawbacks. Considering demand and competition as factors, the taxi company was able to deliver reasonable prices which were affordable both low-income and middle-income individuals. </w:t>
      </w:r>
    </w:p>
    <w:p w14:paraId="7EFD723A" w14:textId="77777777" w:rsidR="00CC50F2" w:rsidRDefault="0069731F" w:rsidP="00855142">
      <w:pPr>
        <w:tabs>
          <w:tab w:val="left" w:pos="720"/>
          <w:tab w:val="left" w:pos="1440"/>
          <w:tab w:val="left" w:pos="3015"/>
        </w:tabs>
        <w:spacing w:after="0" w:line="480" w:lineRule="auto"/>
        <w:contextualSpacing/>
        <w:rPr>
          <w:rFonts w:ascii="Times New Roman" w:hAnsi="Times New Roman"/>
          <w:b/>
          <w:sz w:val="24"/>
          <w:szCs w:val="24"/>
        </w:rPr>
      </w:pPr>
      <w:r>
        <w:rPr>
          <w:rFonts w:ascii="Times New Roman" w:hAnsi="Times New Roman"/>
          <w:b/>
          <w:sz w:val="24"/>
          <w:szCs w:val="24"/>
        </w:rPr>
        <w:tab/>
      </w:r>
      <w:r w:rsidR="00855142" w:rsidRPr="00BE6E50">
        <w:rPr>
          <w:rFonts w:ascii="Times New Roman" w:hAnsi="Times New Roman"/>
          <w:b/>
          <w:sz w:val="24"/>
          <w:szCs w:val="24"/>
        </w:rPr>
        <w:tab/>
      </w:r>
    </w:p>
    <w:p w14:paraId="3BE90BDC" w14:textId="77777777" w:rsidR="00CC50F2" w:rsidRDefault="00CC50F2" w:rsidP="00855142">
      <w:pPr>
        <w:tabs>
          <w:tab w:val="left" w:pos="720"/>
          <w:tab w:val="left" w:pos="1440"/>
          <w:tab w:val="left" w:pos="3015"/>
        </w:tabs>
        <w:spacing w:after="0" w:line="480" w:lineRule="auto"/>
        <w:contextualSpacing/>
        <w:rPr>
          <w:rFonts w:ascii="Times New Roman" w:hAnsi="Times New Roman"/>
          <w:b/>
          <w:sz w:val="24"/>
          <w:szCs w:val="24"/>
        </w:rPr>
      </w:pPr>
    </w:p>
    <w:p w14:paraId="304C5F79" w14:textId="77777777" w:rsidR="00CC50F2" w:rsidRDefault="00CC50F2" w:rsidP="00855142">
      <w:pPr>
        <w:tabs>
          <w:tab w:val="left" w:pos="720"/>
          <w:tab w:val="left" w:pos="1440"/>
          <w:tab w:val="left" w:pos="3015"/>
        </w:tabs>
        <w:spacing w:after="0" w:line="480" w:lineRule="auto"/>
        <w:contextualSpacing/>
        <w:rPr>
          <w:rFonts w:ascii="Times New Roman" w:hAnsi="Times New Roman"/>
          <w:b/>
          <w:sz w:val="24"/>
          <w:szCs w:val="24"/>
        </w:rPr>
      </w:pPr>
    </w:p>
    <w:p w14:paraId="5C55FC5D" w14:textId="42F9B8E3" w:rsidR="00855142" w:rsidRPr="00BE6E50" w:rsidRDefault="0069731F" w:rsidP="00855142">
      <w:pPr>
        <w:tabs>
          <w:tab w:val="left" w:pos="720"/>
          <w:tab w:val="left" w:pos="1440"/>
          <w:tab w:val="left" w:pos="3015"/>
        </w:tabs>
        <w:spacing w:after="0" w:line="480" w:lineRule="auto"/>
        <w:contextualSpacing/>
        <w:rPr>
          <w:rFonts w:ascii="Times New Roman" w:hAnsi="Times New Roman"/>
          <w:b/>
          <w:sz w:val="24"/>
          <w:szCs w:val="24"/>
        </w:rPr>
      </w:pPr>
      <w:r w:rsidRPr="00BE6E50">
        <w:rPr>
          <w:rFonts w:ascii="Times New Roman" w:hAnsi="Times New Roman"/>
          <w:b/>
          <w:sz w:val="24"/>
          <w:szCs w:val="24"/>
        </w:rPr>
        <w:lastRenderedPageBreak/>
        <w:t>Marketing Objectives</w:t>
      </w:r>
    </w:p>
    <w:p w14:paraId="685C80F4" w14:textId="6905F223" w:rsidR="00BE6E50" w:rsidRPr="007C1C3D" w:rsidRDefault="0069731F" w:rsidP="007C1C3D">
      <w:pPr>
        <w:tabs>
          <w:tab w:val="left" w:pos="720"/>
          <w:tab w:val="left" w:pos="1440"/>
          <w:tab w:val="left" w:pos="3015"/>
        </w:tabs>
        <w:spacing w:after="0" w:line="480" w:lineRule="auto"/>
        <w:contextualSpacing/>
        <w:rPr>
          <w:rFonts w:ascii="Times New Roman" w:hAnsi="Times New Roman"/>
          <w:sz w:val="24"/>
          <w:szCs w:val="24"/>
        </w:rPr>
      </w:pPr>
      <w:r>
        <w:rPr>
          <w:rFonts w:ascii="Times New Roman" w:hAnsi="Times New Roman"/>
          <w:sz w:val="24"/>
          <w:szCs w:val="24"/>
        </w:rPr>
        <w:tab/>
        <w:t>According to the executive launch campaign, their target was to fill the market gap left out by high-class taxis, leaving out average earners for inconvenient and untimely public transports. Their objective was indeed precise, taking their market share wholesomely.</w:t>
      </w:r>
    </w:p>
    <w:p w14:paraId="194D0247" w14:textId="54DBEAFC" w:rsidR="00BE6E50" w:rsidRDefault="0069731F" w:rsidP="00855142">
      <w:pPr>
        <w:tabs>
          <w:tab w:val="left" w:pos="720"/>
          <w:tab w:val="left" w:pos="1440"/>
          <w:tab w:val="left" w:pos="3015"/>
        </w:tabs>
        <w:spacing w:after="0" w:line="480" w:lineRule="auto"/>
        <w:contextualSpacing/>
        <w:rPr>
          <w:rFonts w:ascii="Times New Roman" w:hAnsi="Times New Roman"/>
          <w:b/>
          <w:sz w:val="24"/>
          <w:szCs w:val="24"/>
        </w:rPr>
      </w:pPr>
      <w:r w:rsidRPr="00BE6E50">
        <w:rPr>
          <w:rFonts w:ascii="Times New Roman" w:hAnsi="Times New Roman"/>
          <w:b/>
          <w:sz w:val="24"/>
          <w:szCs w:val="24"/>
        </w:rPr>
        <w:t>Market Mixing</w:t>
      </w:r>
    </w:p>
    <w:p w14:paraId="0F46D460" w14:textId="43DCC9E7" w:rsidR="00BE6E50" w:rsidRDefault="007C1C3D" w:rsidP="00855142">
      <w:pPr>
        <w:tabs>
          <w:tab w:val="left" w:pos="720"/>
          <w:tab w:val="left" w:pos="1440"/>
          <w:tab w:val="left" w:pos="3015"/>
        </w:tabs>
        <w:spacing w:after="0" w:line="480" w:lineRule="auto"/>
        <w:contextualSpacing/>
        <w:rPr>
          <w:rFonts w:ascii="Times New Roman" w:hAnsi="Times New Roman"/>
          <w:sz w:val="24"/>
          <w:szCs w:val="24"/>
        </w:rPr>
      </w:pPr>
      <w:r>
        <w:rPr>
          <w:rFonts w:ascii="Times New Roman" w:hAnsi="Times New Roman"/>
          <w:sz w:val="24"/>
          <w:szCs w:val="24"/>
        </w:rPr>
        <w:tab/>
      </w:r>
      <w:r w:rsidR="0069731F">
        <w:rPr>
          <w:rFonts w:ascii="Times New Roman" w:hAnsi="Times New Roman"/>
          <w:sz w:val="24"/>
          <w:szCs w:val="24"/>
        </w:rPr>
        <w:t>This refers to a set of arrangements that coordinate and promote brands within the market; a product which in our case is the taxi service is one of the market mix elements. The other elements that the company focused on were, promotion, place, and price. With the promotion, it's not once or twice did I encounter an electronic billboard and a mobile ad later on. The place is the city, targeted commuter centers, and college students</w:t>
      </w:r>
      <w:r>
        <w:rPr>
          <w:rFonts w:ascii="Times New Roman" w:hAnsi="Times New Roman"/>
          <w:sz w:val="24"/>
          <w:szCs w:val="24"/>
        </w:rPr>
        <w:t>’</w:t>
      </w:r>
      <w:r w:rsidR="0069731F">
        <w:rPr>
          <w:rFonts w:ascii="Times New Roman" w:hAnsi="Times New Roman"/>
          <w:sz w:val="24"/>
          <w:szCs w:val="24"/>
        </w:rPr>
        <w:t xml:space="preserve"> outlets as their source market. Considering the above factors, pricing had to be favorable to the target group. </w:t>
      </w:r>
    </w:p>
    <w:p w14:paraId="7B999217" w14:textId="29CAA992" w:rsidR="00BE6E50" w:rsidRDefault="0069731F" w:rsidP="00855142">
      <w:pPr>
        <w:tabs>
          <w:tab w:val="left" w:pos="720"/>
          <w:tab w:val="left" w:pos="1440"/>
          <w:tab w:val="left" w:pos="3015"/>
        </w:tabs>
        <w:spacing w:after="0" w:line="480" w:lineRule="auto"/>
        <w:contextualSpacing/>
        <w:rPr>
          <w:rFonts w:ascii="Times New Roman" w:hAnsi="Times New Roman"/>
          <w:b/>
          <w:sz w:val="24"/>
          <w:szCs w:val="24"/>
        </w:rPr>
      </w:pPr>
      <w:r>
        <w:rPr>
          <w:rFonts w:ascii="Times New Roman" w:hAnsi="Times New Roman"/>
          <w:b/>
          <w:sz w:val="24"/>
          <w:szCs w:val="24"/>
        </w:rPr>
        <w:t>Organization Factors</w:t>
      </w:r>
    </w:p>
    <w:p w14:paraId="23464D5D" w14:textId="3F7EB0FA" w:rsidR="00BE6E50" w:rsidRDefault="007C1C3D" w:rsidP="00855142">
      <w:pPr>
        <w:tabs>
          <w:tab w:val="left" w:pos="720"/>
          <w:tab w:val="left" w:pos="1440"/>
          <w:tab w:val="left" w:pos="3015"/>
        </w:tabs>
        <w:spacing w:after="0" w:line="480" w:lineRule="auto"/>
        <w:contextualSpacing/>
        <w:rPr>
          <w:rFonts w:ascii="Times New Roman" w:hAnsi="Times New Roman"/>
          <w:sz w:val="24"/>
          <w:szCs w:val="24"/>
        </w:rPr>
      </w:pPr>
      <w:r>
        <w:rPr>
          <w:rFonts w:ascii="Times New Roman" w:hAnsi="Times New Roman"/>
          <w:sz w:val="24"/>
          <w:szCs w:val="24"/>
        </w:rPr>
        <w:tab/>
      </w:r>
      <w:r w:rsidR="0069731F">
        <w:rPr>
          <w:rFonts w:ascii="Times New Roman" w:hAnsi="Times New Roman"/>
          <w:sz w:val="24"/>
          <w:szCs w:val="24"/>
        </w:rPr>
        <w:t xml:space="preserve">The factor refers to directives addressed by sales managers as a direct decision or from interactions with staff members, customers or both. This is common in small enterprises like taxi companies. Initially, the conducted a survey and pooled suggestions that could favor prices close to everyone's pocket. </w:t>
      </w:r>
    </w:p>
    <w:p w14:paraId="73861A9D" w14:textId="5369AEF4" w:rsidR="00BE6E50" w:rsidRDefault="0069731F" w:rsidP="00CC50F2">
      <w:pPr>
        <w:tabs>
          <w:tab w:val="left" w:pos="720"/>
          <w:tab w:val="left" w:pos="1440"/>
          <w:tab w:val="left" w:pos="3015"/>
        </w:tabs>
        <w:spacing w:after="0" w:line="480" w:lineRule="auto"/>
        <w:contextualSpacing/>
        <w:jc w:val="center"/>
        <w:rPr>
          <w:rFonts w:ascii="Times New Roman" w:hAnsi="Times New Roman"/>
          <w:b/>
          <w:sz w:val="24"/>
          <w:szCs w:val="24"/>
        </w:rPr>
      </w:pPr>
      <w:r w:rsidRPr="00BE6E50">
        <w:rPr>
          <w:rFonts w:ascii="Times New Roman" w:hAnsi="Times New Roman"/>
          <w:b/>
          <w:sz w:val="24"/>
          <w:szCs w:val="24"/>
        </w:rPr>
        <w:t>External Factors</w:t>
      </w:r>
      <w:r>
        <w:rPr>
          <w:rFonts w:ascii="Times New Roman" w:hAnsi="Times New Roman"/>
          <w:b/>
          <w:sz w:val="24"/>
          <w:szCs w:val="24"/>
        </w:rPr>
        <w:t xml:space="preserve"> That Influenced the Taxi Price</w:t>
      </w:r>
    </w:p>
    <w:p w14:paraId="2E1B7616" w14:textId="6A2B4961" w:rsidR="00CC50F2" w:rsidRDefault="0069731F" w:rsidP="00BE6E50">
      <w:pPr>
        <w:tabs>
          <w:tab w:val="left" w:pos="720"/>
          <w:tab w:val="left" w:pos="1440"/>
          <w:tab w:val="left" w:pos="3015"/>
        </w:tabs>
        <w:spacing w:after="0" w:line="480" w:lineRule="auto"/>
        <w:contextualSpacing/>
        <w:rPr>
          <w:rFonts w:ascii="Times New Roman" w:hAnsi="Times New Roman"/>
          <w:b/>
          <w:sz w:val="24"/>
          <w:szCs w:val="24"/>
        </w:rPr>
      </w:pPr>
      <w:r>
        <w:rPr>
          <w:rFonts w:ascii="Times New Roman" w:hAnsi="Times New Roman"/>
          <w:sz w:val="24"/>
          <w:szCs w:val="24"/>
        </w:rPr>
        <w:t xml:space="preserve"> </w:t>
      </w:r>
      <w:r w:rsidR="007C1C3D">
        <w:rPr>
          <w:rFonts w:ascii="Times New Roman" w:hAnsi="Times New Roman"/>
          <w:sz w:val="24"/>
          <w:szCs w:val="24"/>
        </w:rPr>
        <w:tab/>
      </w:r>
      <w:r>
        <w:rPr>
          <w:rFonts w:ascii="Times New Roman" w:hAnsi="Times New Roman"/>
          <w:sz w:val="24"/>
          <w:szCs w:val="24"/>
        </w:rPr>
        <w:t xml:space="preserve">Unlike internal factors, external factors are outside factors that influence business operations. In my case study, there were also some distinct influencers that would be termed to be external </w:t>
      </w:r>
    </w:p>
    <w:p w14:paraId="35724DEA" w14:textId="64B92709" w:rsidR="00B92ED6" w:rsidRDefault="0069731F" w:rsidP="00BE6E50">
      <w:pPr>
        <w:tabs>
          <w:tab w:val="left" w:pos="720"/>
          <w:tab w:val="left" w:pos="1440"/>
          <w:tab w:val="left" w:pos="3015"/>
        </w:tabs>
        <w:spacing w:after="0" w:line="480" w:lineRule="auto"/>
        <w:contextualSpacing/>
        <w:rPr>
          <w:rFonts w:ascii="Times New Roman" w:hAnsi="Times New Roman"/>
          <w:b/>
          <w:sz w:val="24"/>
          <w:szCs w:val="24"/>
        </w:rPr>
      </w:pPr>
      <w:r w:rsidRPr="00B92ED6">
        <w:rPr>
          <w:rFonts w:ascii="Times New Roman" w:hAnsi="Times New Roman"/>
          <w:b/>
          <w:sz w:val="24"/>
          <w:szCs w:val="24"/>
        </w:rPr>
        <w:t>Competit</w:t>
      </w:r>
      <w:r>
        <w:rPr>
          <w:rFonts w:ascii="Times New Roman" w:hAnsi="Times New Roman"/>
          <w:b/>
          <w:sz w:val="24"/>
          <w:szCs w:val="24"/>
        </w:rPr>
        <w:t>ion</w:t>
      </w:r>
    </w:p>
    <w:p w14:paraId="18699ACA" w14:textId="757B00A2" w:rsidR="00BE6E50" w:rsidRDefault="0069731F" w:rsidP="00BE6E50">
      <w:pPr>
        <w:tabs>
          <w:tab w:val="left" w:pos="720"/>
          <w:tab w:val="left" w:pos="1440"/>
          <w:tab w:val="left" w:pos="3015"/>
        </w:tabs>
        <w:spacing w:after="0" w:line="480" w:lineRule="auto"/>
        <w:contextualSpacing/>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The company was facing competition from regular taxis and Uber. However, their objective and price range will definitely have a survival chance in the vast market.</w:t>
      </w:r>
    </w:p>
    <w:p w14:paraId="6BCC7418" w14:textId="2FA0A42D" w:rsidR="00855142" w:rsidRDefault="0069731F" w:rsidP="00B92ED6">
      <w:pPr>
        <w:tabs>
          <w:tab w:val="left" w:pos="720"/>
          <w:tab w:val="left" w:pos="1440"/>
          <w:tab w:val="left" w:pos="3015"/>
        </w:tabs>
        <w:spacing w:after="0" w:line="480" w:lineRule="auto"/>
        <w:contextualSpacing/>
        <w:rPr>
          <w:rFonts w:ascii="Times New Roman" w:hAnsi="Times New Roman"/>
          <w:b/>
          <w:sz w:val="24"/>
          <w:szCs w:val="24"/>
        </w:rPr>
      </w:pPr>
      <w:r w:rsidRPr="00B92ED6">
        <w:rPr>
          <w:rFonts w:ascii="Times New Roman" w:hAnsi="Times New Roman"/>
          <w:b/>
          <w:sz w:val="24"/>
          <w:szCs w:val="24"/>
        </w:rPr>
        <w:lastRenderedPageBreak/>
        <w:t>Demand</w:t>
      </w:r>
    </w:p>
    <w:p w14:paraId="373879A7" w14:textId="210273F4" w:rsidR="00B92ED6" w:rsidRDefault="0069731F" w:rsidP="00B92ED6">
      <w:pPr>
        <w:tabs>
          <w:tab w:val="left" w:pos="720"/>
          <w:tab w:val="left" w:pos="1440"/>
          <w:tab w:val="left" w:pos="3015"/>
        </w:tabs>
        <w:spacing w:after="0" w:line="480" w:lineRule="auto"/>
        <w:contextualSpacing/>
        <w:rPr>
          <w:rFonts w:ascii="Times New Roman" w:hAnsi="Times New Roman"/>
          <w:sz w:val="24"/>
          <w:szCs w:val="24"/>
        </w:rPr>
      </w:pPr>
      <w:r>
        <w:rPr>
          <w:rFonts w:ascii="Times New Roman" w:hAnsi="Times New Roman"/>
          <w:sz w:val="24"/>
          <w:szCs w:val="24"/>
        </w:rPr>
        <w:tab/>
        <w:t>There was no doubt the company saw a perfect chance and took it by the hand. They actually evaluated a market gap, that had already a sidelined section of the demand on economic terms. The demand is still high considering they started with 50 cars.</w:t>
      </w:r>
    </w:p>
    <w:p w14:paraId="76272736" w14:textId="5083AF0D" w:rsidR="00B92ED6" w:rsidRDefault="0069731F" w:rsidP="00B92ED6">
      <w:pPr>
        <w:tabs>
          <w:tab w:val="left" w:pos="720"/>
          <w:tab w:val="left" w:pos="1440"/>
          <w:tab w:val="left" w:pos="3015"/>
        </w:tabs>
        <w:spacing w:after="0" w:line="480" w:lineRule="auto"/>
        <w:contextualSpacing/>
        <w:rPr>
          <w:rFonts w:ascii="Times New Roman" w:hAnsi="Times New Roman"/>
          <w:b/>
          <w:sz w:val="24"/>
          <w:szCs w:val="24"/>
        </w:rPr>
      </w:pPr>
      <w:r w:rsidRPr="00B92ED6">
        <w:rPr>
          <w:rFonts w:ascii="Times New Roman" w:hAnsi="Times New Roman"/>
          <w:b/>
          <w:sz w:val="24"/>
          <w:szCs w:val="24"/>
        </w:rPr>
        <w:t>Customers</w:t>
      </w:r>
    </w:p>
    <w:p w14:paraId="5EFE8D97" w14:textId="44781D22" w:rsidR="00B92ED6" w:rsidRDefault="0069731F" w:rsidP="00B92ED6">
      <w:pPr>
        <w:tabs>
          <w:tab w:val="left" w:pos="720"/>
          <w:tab w:val="left" w:pos="1440"/>
          <w:tab w:val="left" w:pos="3015"/>
        </w:tabs>
        <w:spacing w:after="0" w:line="480" w:lineRule="auto"/>
        <w:contextualSpacing/>
        <w:rPr>
          <w:rFonts w:ascii="Times New Roman" w:hAnsi="Times New Roman"/>
          <w:sz w:val="24"/>
          <w:szCs w:val="24"/>
        </w:rPr>
      </w:pPr>
      <w:r>
        <w:rPr>
          <w:rFonts w:ascii="Times New Roman" w:hAnsi="Times New Roman"/>
          <w:sz w:val="24"/>
          <w:szCs w:val="24"/>
        </w:rPr>
        <w:t xml:space="preserve"> </w:t>
      </w:r>
      <w:r w:rsidR="007C1C3D">
        <w:rPr>
          <w:rFonts w:ascii="Times New Roman" w:hAnsi="Times New Roman"/>
          <w:sz w:val="24"/>
          <w:szCs w:val="24"/>
        </w:rPr>
        <w:tab/>
      </w:r>
      <w:r>
        <w:rPr>
          <w:rFonts w:ascii="Times New Roman" w:hAnsi="Times New Roman"/>
          <w:sz w:val="24"/>
          <w:szCs w:val="24"/>
        </w:rPr>
        <w:t xml:space="preserve">The nature of customers would determine the price of the service or product. In our case, the company knew the exact demand to tap and at what economic level do they stand. However, this doesn't discredit its quality of service and delivery, for a high earner to actually give it a try.  </w:t>
      </w:r>
    </w:p>
    <w:p w14:paraId="3AEFBCC0" w14:textId="5EB2E16F" w:rsidR="00B92ED6" w:rsidRDefault="0069731F" w:rsidP="00B92ED6">
      <w:pPr>
        <w:tabs>
          <w:tab w:val="left" w:pos="720"/>
          <w:tab w:val="left" w:pos="1440"/>
          <w:tab w:val="left" w:pos="3015"/>
        </w:tabs>
        <w:spacing w:after="0" w:line="480" w:lineRule="auto"/>
        <w:contextualSpacing/>
        <w:rPr>
          <w:rFonts w:ascii="Times New Roman" w:hAnsi="Times New Roman"/>
          <w:b/>
          <w:sz w:val="24"/>
          <w:szCs w:val="24"/>
        </w:rPr>
      </w:pPr>
      <w:r w:rsidRPr="00B92ED6">
        <w:rPr>
          <w:rFonts w:ascii="Times New Roman" w:hAnsi="Times New Roman"/>
          <w:b/>
          <w:sz w:val="24"/>
          <w:szCs w:val="24"/>
        </w:rPr>
        <w:t>Government</w:t>
      </w:r>
      <w:r>
        <w:rPr>
          <w:rFonts w:ascii="Times New Roman" w:hAnsi="Times New Roman"/>
          <w:b/>
          <w:sz w:val="24"/>
          <w:szCs w:val="24"/>
        </w:rPr>
        <w:t xml:space="preserve"> Regulation</w:t>
      </w:r>
    </w:p>
    <w:p w14:paraId="13F68D37" w14:textId="2AFA5589" w:rsidR="00B92ED6" w:rsidRDefault="0069731F" w:rsidP="00B92ED6">
      <w:pPr>
        <w:tabs>
          <w:tab w:val="left" w:pos="720"/>
          <w:tab w:val="left" w:pos="1440"/>
          <w:tab w:val="left" w:pos="3015"/>
        </w:tabs>
        <w:spacing w:after="0" w:line="480" w:lineRule="auto"/>
        <w:contextualSpacing/>
        <w:rPr>
          <w:rFonts w:ascii="Times New Roman" w:hAnsi="Times New Roman"/>
          <w:sz w:val="24"/>
          <w:szCs w:val="24"/>
        </w:rPr>
      </w:pPr>
      <w:r>
        <w:rPr>
          <w:rFonts w:ascii="Times New Roman" w:hAnsi="Times New Roman"/>
          <w:sz w:val="24"/>
          <w:szCs w:val="24"/>
        </w:rPr>
        <w:t xml:space="preserve"> </w:t>
      </w:r>
      <w:r w:rsidR="007C1C3D">
        <w:rPr>
          <w:rFonts w:ascii="Times New Roman" w:hAnsi="Times New Roman"/>
          <w:sz w:val="24"/>
          <w:szCs w:val="24"/>
        </w:rPr>
        <w:tab/>
      </w:r>
      <w:r>
        <w:rPr>
          <w:rFonts w:ascii="Times New Roman" w:hAnsi="Times New Roman"/>
          <w:sz w:val="24"/>
          <w:szCs w:val="24"/>
        </w:rPr>
        <w:t xml:space="preserve">In as much as the regulations could be strict on the idea, the solutions the company offered was encouraged by the municipalities, as a move to ease traffic and congestion. The regulation henceforth was encouraging and not limiting for business. I do believe, their low transport pay was partly influenced by the favorable tax rates on such a business, fuel and insurance policies. </w:t>
      </w:r>
    </w:p>
    <w:p w14:paraId="754D0546" w14:textId="7C525E75" w:rsidR="00B92ED6" w:rsidRDefault="0069731F" w:rsidP="00B92ED6">
      <w:pPr>
        <w:tabs>
          <w:tab w:val="left" w:pos="720"/>
          <w:tab w:val="left" w:pos="1440"/>
          <w:tab w:val="left" w:pos="3015"/>
        </w:tabs>
        <w:spacing w:after="0" w:line="480" w:lineRule="auto"/>
        <w:contextualSpacing/>
        <w:jc w:val="center"/>
        <w:rPr>
          <w:rFonts w:ascii="Times New Roman" w:hAnsi="Times New Roman"/>
          <w:b/>
          <w:sz w:val="24"/>
          <w:szCs w:val="24"/>
        </w:rPr>
      </w:pPr>
      <w:r w:rsidRPr="00B92ED6">
        <w:rPr>
          <w:rFonts w:ascii="Times New Roman" w:hAnsi="Times New Roman"/>
          <w:b/>
          <w:sz w:val="24"/>
          <w:szCs w:val="24"/>
        </w:rPr>
        <w:t>Conclusion</w:t>
      </w:r>
    </w:p>
    <w:p w14:paraId="50825A98" w14:textId="62D52797" w:rsidR="002704AF" w:rsidRPr="00CC50F2" w:rsidRDefault="0069731F" w:rsidP="00CC50F2">
      <w:pPr>
        <w:tabs>
          <w:tab w:val="left" w:pos="720"/>
          <w:tab w:val="left" w:pos="5625"/>
        </w:tabs>
        <w:spacing w:after="0" w:line="480" w:lineRule="auto"/>
        <w:contextualSpacing/>
        <w:rPr>
          <w:rFonts w:ascii="Times New Roman" w:hAnsi="Times New Roman"/>
          <w:sz w:val="24"/>
          <w:szCs w:val="24"/>
        </w:rPr>
      </w:pPr>
      <w:r>
        <w:rPr>
          <w:rFonts w:ascii="Times New Roman" w:hAnsi="Times New Roman"/>
          <w:sz w:val="24"/>
          <w:szCs w:val="24"/>
        </w:rPr>
        <w:t xml:space="preserve"> </w:t>
      </w:r>
      <w:r w:rsidR="007C1C3D">
        <w:rPr>
          <w:rFonts w:ascii="Times New Roman" w:hAnsi="Times New Roman"/>
          <w:sz w:val="24"/>
          <w:szCs w:val="24"/>
        </w:rPr>
        <w:tab/>
      </w:r>
      <w:r>
        <w:rPr>
          <w:rFonts w:ascii="Times New Roman" w:hAnsi="Times New Roman"/>
          <w:sz w:val="24"/>
          <w:szCs w:val="24"/>
        </w:rPr>
        <w:t>From the engaging case study, we can conclude of having achieved the objectives extensively. The actual monitoring of the progressions of a company from its launch to their first service sales is amazing. This was quite motivating in evaluating my chances too while starting a business or advising one. Most importantly, categorizing the influences and how they all relate to pricing sounds very logical, when a product prevails in a dominant market and manages to stand firmly, with its own market share. The same scenario would apply for a failed product, that sounds either too exaggerated or too cheap to be true. Influencing factors should break down the necessary engagements for any company to determine th</w:t>
      </w:r>
      <w:r w:rsidR="00CC50F2">
        <w:rPr>
          <w:rFonts w:ascii="Times New Roman" w:hAnsi="Times New Roman"/>
          <w:sz w:val="24"/>
          <w:szCs w:val="24"/>
        </w:rPr>
        <w:t>e right pricing strategy.</w:t>
      </w:r>
    </w:p>
    <w:p w14:paraId="33FE629C" w14:textId="77777777" w:rsidR="00CC50F2" w:rsidRDefault="00CC50F2" w:rsidP="002704AF">
      <w:pPr>
        <w:tabs>
          <w:tab w:val="left" w:pos="720"/>
          <w:tab w:val="left" w:pos="1440"/>
          <w:tab w:val="left" w:pos="3015"/>
        </w:tabs>
        <w:spacing w:after="0" w:line="480" w:lineRule="auto"/>
        <w:jc w:val="center"/>
        <w:rPr>
          <w:rFonts w:ascii="Times New Roman" w:hAnsi="Times New Roman"/>
          <w:b/>
          <w:sz w:val="24"/>
          <w:szCs w:val="24"/>
        </w:rPr>
      </w:pPr>
    </w:p>
    <w:p w14:paraId="31F0C61C" w14:textId="726551C2" w:rsidR="00B92ED6" w:rsidRDefault="0069731F" w:rsidP="002704AF">
      <w:pPr>
        <w:tabs>
          <w:tab w:val="left" w:pos="720"/>
          <w:tab w:val="left" w:pos="1440"/>
          <w:tab w:val="left" w:pos="3015"/>
        </w:tabs>
        <w:spacing w:after="0" w:line="480" w:lineRule="auto"/>
        <w:jc w:val="center"/>
        <w:rPr>
          <w:rFonts w:ascii="Times New Roman" w:hAnsi="Times New Roman"/>
          <w:b/>
          <w:sz w:val="24"/>
          <w:szCs w:val="24"/>
        </w:rPr>
      </w:pPr>
      <w:r w:rsidRPr="00B92ED6">
        <w:rPr>
          <w:rFonts w:ascii="Times New Roman" w:hAnsi="Times New Roman"/>
          <w:b/>
          <w:sz w:val="24"/>
          <w:szCs w:val="24"/>
        </w:rPr>
        <w:t>Appendix</w:t>
      </w:r>
    </w:p>
    <w:p w14:paraId="193C4E7B" w14:textId="1BE504F8" w:rsidR="002704AF" w:rsidRPr="002704AF" w:rsidRDefault="0069731F" w:rsidP="002704AF">
      <w:pPr>
        <w:tabs>
          <w:tab w:val="left" w:pos="720"/>
          <w:tab w:val="left" w:pos="1440"/>
          <w:tab w:val="left" w:pos="3015"/>
          <w:tab w:val="center" w:pos="4680"/>
          <w:tab w:val="left" w:pos="8595"/>
        </w:tabs>
        <w:spacing w:after="0" w:line="480" w:lineRule="auto"/>
        <w:rPr>
          <w:rFonts w:ascii="Times New Roman" w:hAnsi="Times New Roman"/>
          <w:i/>
          <w:sz w:val="24"/>
          <w:szCs w:val="24"/>
        </w:rPr>
      </w:pPr>
      <w:r w:rsidRPr="002704AF">
        <w:rPr>
          <w:rFonts w:ascii="Times New Roman" w:hAnsi="Times New Roman"/>
          <w:i/>
          <w:sz w:val="24"/>
          <w:szCs w:val="24"/>
        </w:rPr>
        <w:tab/>
      </w:r>
      <w:r w:rsidRPr="002704AF">
        <w:rPr>
          <w:rFonts w:ascii="Times New Roman" w:hAnsi="Times New Roman"/>
          <w:i/>
          <w:sz w:val="24"/>
          <w:szCs w:val="24"/>
        </w:rPr>
        <w:tab/>
        <w:t>Recording Table for Price Effect on Customer Demand for Week One</w:t>
      </w:r>
      <w:r w:rsidRPr="002704AF">
        <w:rPr>
          <w:rFonts w:ascii="Times New Roman" w:hAnsi="Times New Roman"/>
          <w:i/>
          <w:sz w:val="24"/>
          <w:szCs w:val="24"/>
        </w:rPr>
        <w:tab/>
      </w:r>
    </w:p>
    <w:tbl>
      <w:tblPr>
        <w:tblStyle w:val="TableGrid"/>
        <w:tblW w:w="0" w:type="auto"/>
        <w:tblLook w:val="04A0" w:firstRow="1" w:lastRow="0" w:firstColumn="1" w:lastColumn="0" w:noHBand="0" w:noVBand="1"/>
      </w:tblPr>
      <w:tblGrid>
        <w:gridCol w:w="2506"/>
        <w:gridCol w:w="2248"/>
        <w:gridCol w:w="1532"/>
        <w:gridCol w:w="1532"/>
        <w:gridCol w:w="1532"/>
      </w:tblGrid>
      <w:tr w:rsidR="00E80DC1" w14:paraId="02834898" w14:textId="29B98F1F" w:rsidTr="00E2741A">
        <w:tc>
          <w:tcPr>
            <w:tcW w:w="2506" w:type="dxa"/>
          </w:tcPr>
          <w:p w14:paraId="500E20DF" w14:textId="27752E5A" w:rsidR="002704AF" w:rsidRPr="002704AF" w:rsidRDefault="0069731F" w:rsidP="002704AF">
            <w:pPr>
              <w:tabs>
                <w:tab w:val="left" w:pos="720"/>
                <w:tab w:val="left" w:pos="1440"/>
                <w:tab w:val="left" w:pos="3015"/>
              </w:tabs>
              <w:spacing w:after="0" w:line="480" w:lineRule="auto"/>
              <w:jc w:val="center"/>
              <w:rPr>
                <w:rFonts w:ascii="Times New Roman" w:hAnsi="Times New Roman"/>
                <w:b/>
                <w:sz w:val="24"/>
                <w:szCs w:val="24"/>
              </w:rPr>
            </w:pPr>
            <w:r w:rsidRPr="002704AF">
              <w:rPr>
                <w:rFonts w:ascii="Times New Roman" w:hAnsi="Times New Roman"/>
                <w:b/>
                <w:sz w:val="24"/>
                <w:szCs w:val="24"/>
              </w:rPr>
              <w:t>Day</w:t>
            </w:r>
          </w:p>
        </w:tc>
        <w:tc>
          <w:tcPr>
            <w:tcW w:w="6844" w:type="dxa"/>
            <w:gridSpan w:val="4"/>
          </w:tcPr>
          <w:p w14:paraId="4EB46211" w14:textId="6A07962C" w:rsidR="002704AF" w:rsidRPr="002704AF" w:rsidRDefault="0069731F" w:rsidP="002704AF">
            <w:pPr>
              <w:tabs>
                <w:tab w:val="left" w:pos="720"/>
                <w:tab w:val="left" w:pos="1440"/>
                <w:tab w:val="left" w:pos="3015"/>
              </w:tabs>
              <w:spacing w:after="0" w:line="480" w:lineRule="auto"/>
              <w:jc w:val="center"/>
              <w:rPr>
                <w:rFonts w:ascii="Times New Roman" w:hAnsi="Times New Roman"/>
                <w:b/>
                <w:sz w:val="24"/>
                <w:szCs w:val="24"/>
              </w:rPr>
            </w:pPr>
            <w:r w:rsidRPr="002704AF">
              <w:rPr>
                <w:rFonts w:ascii="Times New Roman" w:hAnsi="Times New Roman"/>
                <w:b/>
                <w:sz w:val="24"/>
                <w:szCs w:val="24"/>
              </w:rPr>
              <w:t>Number of Customers</w:t>
            </w:r>
            <w:r>
              <w:rPr>
                <w:rFonts w:ascii="Times New Roman" w:hAnsi="Times New Roman"/>
                <w:b/>
                <w:sz w:val="24"/>
                <w:szCs w:val="24"/>
              </w:rPr>
              <w:t xml:space="preserve"> for Approximately 4 Rounds a day/50 Cars </w:t>
            </w:r>
          </w:p>
        </w:tc>
      </w:tr>
      <w:tr w:rsidR="00E80DC1" w14:paraId="1E149B39" w14:textId="77777777" w:rsidTr="002704AF">
        <w:tc>
          <w:tcPr>
            <w:tcW w:w="2506" w:type="dxa"/>
          </w:tcPr>
          <w:p w14:paraId="7BCAE92D" w14:textId="77777777" w:rsidR="002704AF" w:rsidRPr="002704AF" w:rsidRDefault="002704AF" w:rsidP="002704AF">
            <w:pPr>
              <w:tabs>
                <w:tab w:val="left" w:pos="720"/>
                <w:tab w:val="left" w:pos="1440"/>
                <w:tab w:val="left" w:pos="3015"/>
              </w:tabs>
              <w:spacing w:after="0" w:line="480" w:lineRule="auto"/>
              <w:jc w:val="center"/>
              <w:rPr>
                <w:rFonts w:ascii="Times New Roman" w:hAnsi="Times New Roman"/>
                <w:b/>
                <w:sz w:val="24"/>
                <w:szCs w:val="24"/>
              </w:rPr>
            </w:pPr>
          </w:p>
        </w:tc>
        <w:tc>
          <w:tcPr>
            <w:tcW w:w="2248" w:type="dxa"/>
          </w:tcPr>
          <w:p w14:paraId="3260626D" w14:textId="763D6EEF" w:rsidR="002704AF" w:rsidRPr="002704AF" w:rsidRDefault="0069731F" w:rsidP="002704AF">
            <w:pPr>
              <w:tabs>
                <w:tab w:val="left" w:pos="720"/>
                <w:tab w:val="left" w:pos="1440"/>
                <w:tab w:val="left" w:pos="3015"/>
              </w:tabs>
              <w:spacing w:after="0" w:line="480" w:lineRule="auto"/>
              <w:jc w:val="center"/>
              <w:rPr>
                <w:rFonts w:ascii="Times New Roman" w:hAnsi="Times New Roman"/>
                <w:b/>
                <w:sz w:val="24"/>
                <w:szCs w:val="24"/>
              </w:rPr>
            </w:pPr>
            <w:r>
              <w:rPr>
                <w:rFonts w:ascii="Times New Roman" w:hAnsi="Times New Roman"/>
                <w:b/>
                <w:sz w:val="24"/>
                <w:szCs w:val="24"/>
              </w:rPr>
              <w:t>Round 1</w:t>
            </w:r>
          </w:p>
        </w:tc>
        <w:tc>
          <w:tcPr>
            <w:tcW w:w="1532" w:type="dxa"/>
          </w:tcPr>
          <w:p w14:paraId="0FE96A9D" w14:textId="43229FA5" w:rsidR="002704AF" w:rsidRPr="002704AF" w:rsidRDefault="0069731F" w:rsidP="002704AF">
            <w:pPr>
              <w:tabs>
                <w:tab w:val="left" w:pos="720"/>
                <w:tab w:val="left" w:pos="1440"/>
                <w:tab w:val="left" w:pos="3015"/>
              </w:tabs>
              <w:spacing w:after="0" w:line="480" w:lineRule="auto"/>
              <w:jc w:val="center"/>
              <w:rPr>
                <w:rFonts w:ascii="Times New Roman" w:hAnsi="Times New Roman"/>
                <w:b/>
                <w:sz w:val="24"/>
                <w:szCs w:val="24"/>
              </w:rPr>
            </w:pPr>
            <w:r>
              <w:rPr>
                <w:rFonts w:ascii="Times New Roman" w:hAnsi="Times New Roman"/>
                <w:b/>
                <w:sz w:val="24"/>
                <w:szCs w:val="24"/>
              </w:rPr>
              <w:t>Round 2</w:t>
            </w:r>
          </w:p>
        </w:tc>
        <w:tc>
          <w:tcPr>
            <w:tcW w:w="1532" w:type="dxa"/>
          </w:tcPr>
          <w:p w14:paraId="61ED69EA" w14:textId="2F022CBD" w:rsidR="002704AF" w:rsidRPr="002704AF" w:rsidRDefault="0069731F" w:rsidP="002704AF">
            <w:pPr>
              <w:tabs>
                <w:tab w:val="left" w:pos="720"/>
                <w:tab w:val="left" w:pos="1440"/>
                <w:tab w:val="left" w:pos="3015"/>
              </w:tabs>
              <w:spacing w:after="0" w:line="480" w:lineRule="auto"/>
              <w:jc w:val="center"/>
              <w:rPr>
                <w:rFonts w:ascii="Times New Roman" w:hAnsi="Times New Roman"/>
                <w:b/>
                <w:sz w:val="24"/>
                <w:szCs w:val="24"/>
              </w:rPr>
            </w:pPr>
            <w:r>
              <w:rPr>
                <w:rFonts w:ascii="Times New Roman" w:hAnsi="Times New Roman"/>
                <w:b/>
                <w:sz w:val="24"/>
                <w:szCs w:val="24"/>
              </w:rPr>
              <w:t>Round 3</w:t>
            </w:r>
          </w:p>
        </w:tc>
        <w:tc>
          <w:tcPr>
            <w:tcW w:w="1532" w:type="dxa"/>
          </w:tcPr>
          <w:p w14:paraId="36ACCBD6" w14:textId="02679A0C" w:rsidR="002704AF" w:rsidRPr="002704AF" w:rsidRDefault="0069731F" w:rsidP="002704AF">
            <w:pPr>
              <w:tabs>
                <w:tab w:val="left" w:pos="720"/>
                <w:tab w:val="left" w:pos="1440"/>
                <w:tab w:val="left" w:pos="3015"/>
              </w:tabs>
              <w:spacing w:after="0" w:line="480" w:lineRule="auto"/>
              <w:jc w:val="center"/>
              <w:rPr>
                <w:rFonts w:ascii="Times New Roman" w:hAnsi="Times New Roman"/>
                <w:b/>
                <w:sz w:val="24"/>
                <w:szCs w:val="24"/>
              </w:rPr>
            </w:pPr>
            <w:r>
              <w:rPr>
                <w:rFonts w:ascii="Times New Roman" w:hAnsi="Times New Roman"/>
                <w:b/>
                <w:sz w:val="24"/>
                <w:szCs w:val="24"/>
              </w:rPr>
              <w:t>Round 4</w:t>
            </w:r>
          </w:p>
        </w:tc>
      </w:tr>
      <w:tr w:rsidR="00E80DC1" w14:paraId="4BD7C949" w14:textId="7922FCCA" w:rsidTr="002704AF">
        <w:tc>
          <w:tcPr>
            <w:tcW w:w="2506" w:type="dxa"/>
          </w:tcPr>
          <w:p w14:paraId="0184A70B" w14:textId="4810F32C"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Monday</w:t>
            </w:r>
          </w:p>
        </w:tc>
        <w:tc>
          <w:tcPr>
            <w:tcW w:w="2248" w:type="dxa"/>
          </w:tcPr>
          <w:p w14:paraId="590910D6" w14:textId="2FB2C490"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20/50</w:t>
            </w:r>
          </w:p>
        </w:tc>
        <w:tc>
          <w:tcPr>
            <w:tcW w:w="1532" w:type="dxa"/>
          </w:tcPr>
          <w:p w14:paraId="42235FF7" w14:textId="1D8ABB0F"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25/50</w:t>
            </w:r>
          </w:p>
        </w:tc>
        <w:tc>
          <w:tcPr>
            <w:tcW w:w="1532" w:type="dxa"/>
          </w:tcPr>
          <w:p w14:paraId="1C3D46FA" w14:textId="10546B9B"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17/50</w:t>
            </w:r>
          </w:p>
        </w:tc>
        <w:tc>
          <w:tcPr>
            <w:tcW w:w="1532" w:type="dxa"/>
          </w:tcPr>
          <w:p w14:paraId="4E48D0AF" w14:textId="25019A00"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22/50</w:t>
            </w:r>
          </w:p>
        </w:tc>
      </w:tr>
      <w:tr w:rsidR="00E80DC1" w14:paraId="6A55607A" w14:textId="5A7ABACA" w:rsidTr="002704AF">
        <w:tc>
          <w:tcPr>
            <w:tcW w:w="2506" w:type="dxa"/>
          </w:tcPr>
          <w:p w14:paraId="3051E3AA" w14:textId="4A95FC99"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Tuesday</w:t>
            </w:r>
          </w:p>
        </w:tc>
        <w:tc>
          <w:tcPr>
            <w:tcW w:w="2248" w:type="dxa"/>
          </w:tcPr>
          <w:p w14:paraId="5097CB0C" w14:textId="7B65BC32"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14/50</w:t>
            </w:r>
          </w:p>
        </w:tc>
        <w:tc>
          <w:tcPr>
            <w:tcW w:w="1532" w:type="dxa"/>
          </w:tcPr>
          <w:p w14:paraId="4EEB133A" w14:textId="3C9072C8"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19/50</w:t>
            </w:r>
          </w:p>
        </w:tc>
        <w:tc>
          <w:tcPr>
            <w:tcW w:w="1532" w:type="dxa"/>
          </w:tcPr>
          <w:p w14:paraId="131D98DA" w14:textId="4C32AA60"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22/50</w:t>
            </w:r>
          </w:p>
        </w:tc>
        <w:tc>
          <w:tcPr>
            <w:tcW w:w="1532" w:type="dxa"/>
          </w:tcPr>
          <w:p w14:paraId="315CC2D5" w14:textId="7A5D0ED6"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24/50</w:t>
            </w:r>
          </w:p>
        </w:tc>
      </w:tr>
      <w:tr w:rsidR="00E80DC1" w14:paraId="1E2950D3" w14:textId="4EAB2AFD" w:rsidTr="002704AF">
        <w:tc>
          <w:tcPr>
            <w:tcW w:w="2506" w:type="dxa"/>
          </w:tcPr>
          <w:p w14:paraId="68630F58" w14:textId="49347EE8"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Wednesday</w:t>
            </w:r>
          </w:p>
        </w:tc>
        <w:tc>
          <w:tcPr>
            <w:tcW w:w="2248" w:type="dxa"/>
          </w:tcPr>
          <w:p w14:paraId="3B5099CE" w14:textId="7BD35AB4"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22/50</w:t>
            </w:r>
          </w:p>
        </w:tc>
        <w:tc>
          <w:tcPr>
            <w:tcW w:w="1532" w:type="dxa"/>
          </w:tcPr>
          <w:p w14:paraId="577EEDA4" w14:textId="6928A03E"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21/50</w:t>
            </w:r>
          </w:p>
        </w:tc>
        <w:tc>
          <w:tcPr>
            <w:tcW w:w="1532" w:type="dxa"/>
          </w:tcPr>
          <w:p w14:paraId="7A21151E" w14:textId="6F29CE64"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30/50</w:t>
            </w:r>
          </w:p>
        </w:tc>
        <w:tc>
          <w:tcPr>
            <w:tcW w:w="1532" w:type="dxa"/>
          </w:tcPr>
          <w:p w14:paraId="179CFBF0" w14:textId="39370C28"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23/50</w:t>
            </w:r>
          </w:p>
        </w:tc>
      </w:tr>
      <w:tr w:rsidR="00E80DC1" w14:paraId="5DC7107E" w14:textId="7C79D95C" w:rsidTr="002704AF">
        <w:tc>
          <w:tcPr>
            <w:tcW w:w="2506" w:type="dxa"/>
          </w:tcPr>
          <w:p w14:paraId="320E7217" w14:textId="41D549BA"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Thursday</w:t>
            </w:r>
          </w:p>
        </w:tc>
        <w:tc>
          <w:tcPr>
            <w:tcW w:w="2248" w:type="dxa"/>
          </w:tcPr>
          <w:p w14:paraId="6F3BA21C" w14:textId="2BA9F168"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27/50</w:t>
            </w:r>
          </w:p>
        </w:tc>
        <w:tc>
          <w:tcPr>
            <w:tcW w:w="1532" w:type="dxa"/>
          </w:tcPr>
          <w:p w14:paraId="4084888B" w14:textId="64871048"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27/50</w:t>
            </w:r>
          </w:p>
        </w:tc>
        <w:tc>
          <w:tcPr>
            <w:tcW w:w="1532" w:type="dxa"/>
          </w:tcPr>
          <w:p w14:paraId="0583CE67" w14:textId="57519FE1"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26/50</w:t>
            </w:r>
          </w:p>
        </w:tc>
        <w:tc>
          <w:tcPr>
            <w:tcW w:w="1532" w:type="dxa"/>
          </w:tcPr>
          <w:p w14:paraId="6994A0F2" w14:textId="068160FB"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29/50</w:t>
            </w:r>
          </w:p>
        </w:tc>
      </w:tr>
      <w:tr w:rsidR="00E80DC1" w14:paraId="2232381E" w14:textId="05EF4DF1" w:rsidTr="002704AF">
        <w:tc>
          <w:tcPr>
            <w:tcW w:w="2506" w:type="dxa"/>
          </w:tcPr>
          <w:p w14:paraId="7619C788" w14:textId="194943E9"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Friday</w:t>
            </w:r>
          </w:p>
        </w:tc>
        <w:tc>
          <w:tcPr>
            <w:tcW w:w="2248" w:type="dxa"/>
          </w:tcPr>
          <w:p w14:paraId="56089468" w14:textId="119845D9"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33/50</w:t>
            </w:r>
          </w:p>
        </w:tc>
        <w:tc>
          <w:tcPr>
            <w:tcW w:w="1532" w:type="dxa"/>
          </w:tcPr>
          <w:p w14:paraId="6E8F73B0" w14:textId="3DA877D4"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39/50</w:t>
            </w:r>
          </w:p>
        </w:tc>
        <w:tc>
          <w:tcPr>
            <w:tcW w:w="1532" w:type="dxa"/>
          </w:tcPr>
          <w:p w14:paraId="763FE3C9" w14:textId="2242D633"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32/50</w:t>
            </w:r>
          </w:p>
        </w:tc>
        <w:tc>
          <w:tcPr>
            <w:tcW w:w="1532" w:type="dxa"/>
          </w:tcPr>
          <w:p w14:paraId="488DCADA" w14:textId="70A7196F"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35/50</w:t>
            </w:r>
          </w:p>
        </w:tc>
      </w:tr>
      <w:tr w:rsidR="00E80DC1" w14:paraId="365B1029" w14:textId="02ABDECC" w:rsidTr="002704AF">
        <w:tc>
          <w:tcPr>
            <w:tcW w:w="2506" w:type="dxa"/>
          </w:tcPr>
          <w:p w14:paraId="2D4D11D3" w14:textId="7678AF87"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Saturday</w:t>
            </w:r>
          </w:p>
        </w:tc>
        <w:tc>
          <w:tcPr>
            <w:tcW w:w="2248" w:type="dxa"/>
          </w:tcPr>
          <w:p w14:paraId="00B18C2B" w14:textId="0DB3580E"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28/50</w:t>
            </w:r>
          </w:p>
        </w:tc>
        <w:tc>
          <w:tcPr>
            <w:tcW w:w="1532" w:type="dxa"/>
          </w:tcPr>
          <w:p w14:paraId="520BFA23" w14:textId="27C3B0C8"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29/50</w:t>
            </w:r>
          </w:p>
        </w:tc>
        <w:tc>
          <w:tcPr>
            <w:tcW w:w="1532" w:type="dxa"/>
          </w:tcPr>
          <w:p w14:paraId="3CA76215" w14:textId="6BF5B97E"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36/50</w:t>
            </w:r>
          </w:p>
        </w:tc>
        <w:tc>
          <w:tcPr>
            <w:tcW w:w="1532" w:type="dxa"/>
          </w:tcPr>
          <w:p w14:paraId="168EE42C" w14:textId="51D25A61"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39/50</w:t>
            </w:r>
          </w:p>
        </w:tc>
      </w:tr>
      <w:tr w:rsidR="00E80DC1" w14:paraId="674FE351" w14:textId="02D417F9" w:rsidTr="002704AF">
        <w:tc>
          <w:tcPr>
            <w:tcW w:w="2506" w:type="dxa"/>
          </w:tcPr>
          <w:p w14:paraId="55587C4C" w14:textId="5D29D0F2"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Sunday</w:t>
            </w:r>
          </w:p>
        </w:tc>
        <w:tc>
          <w:tcPr>
            <w:tcW w:w="2248" w:type="dxa"/>
          </w:tcPr>
          <w:p w14:paraId="3EA55237" w14:textId="37D84A39"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40/50</w:t>
            </w:r>
          </w:p>
        </w:tc>
        <w:tc>
          <w:tcPr>
            <w:tcW w:w="1532" w:type="dxa"/>
          </w:tcPr>
          <w:p w14:paraId="6B57A312" w14:textId="4A337366"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43/50</w:t>
            </w:r>
          </w:p>
        </w:tc>
        <w:tc>
          <w:tcPr>
            <w:tcW w:w="1532" w:type="dxa"/>
          </w:tcPr>
          <w:p w14:paraId="205D8477" w14:textId="2E713FF4"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39/50</w:t>
            </w:r>
          </w:p>
        </w:tc>
        <w:tc>
          <w:tcPr>
            <w:tcW w:w="1532" w:type="dxa"/>
          </w:tcPr>
          <w:p w14:paraId="1DA8677A" w14:textId="2BC98F04" w:rsidR="002704AF" w:rsidRDefault="0069731F" w:rsidP="002704AF">
            <w:pPr>
              <w:tabs>
                <w:tab w:val="left" w:pos="720"/>
                <w:tab w:val="left" w:pos="1440"/>
                <w:tab w:val="left" w:pos="3015"/>
              </w:tabs>
              <w:spacing w:after="0" w:line="480" w:lineRule="auto"/>
              <w:jc w:val="center"/>
              <w:rPr>
                <w:rFonts w:ascii="Times New Roman" w:hAnsi="Times New Roman"/>
                <w:sz w:val="24"/>
                <w:szCs w:val="24"/>
              </w:rPr>
            </w:pPr>
            <w:r>
              <w:rPr>
                <w:rFonts w:ascii="Times New Roman" w:hAnsi="Times New Roman"/>
                <w:sz w:val="24"/>
                <w:szCs w:val="24"/>
              </w:rPr>
              <w:t>44/50</w:t>
            </w:r>
          </w:p>
        </w:tc>
      </w:tr>
    </w:tbl>
    <w:p w14:paraId="48D4587F" w14:textId="77777777" w:rsidR="002704AF" w:rsidRPr="00B92ED6" w:rsidRDefault="002704AF" w:rsidP="002704AF">
      <w:pPr>
        <w:tabs>
          <w:tab w:val="left" w:pos="720"/>
          <w:tab w:val="left" w:pos="1440"/>
          <w:tab w:val="left" w:pos="3015"/>
        </w:tabs>
        <w:spacing w:after="0" w:line="480" w:lineRule="auto"/>
        <w:rPr>
          <w:rFonts w:ascii="Times New Roman" w:hAnsi="Times New Roman"/>
          <w:sz w:val="24"/>
          <w:szCs w:val="24"/>
        </w:rPr>
      </w:pPr>
    </w:p>
    <w:p w14:paraId="17158695" w14:textId="77777777" w:rsidR="00CC50F2" w:rsidRDefault="00CC50F2" w:rsidP="00CC50F2">
      <w:pPr>
        <w:tabs>
          <w:tab w:val="left" w:pos="1605"/>
          <w:tab w:val="left" w:pos="2925"/>
        </w:tabs>
        <w:spacing w:after="0" w:line="480" w:lineRule="auto"/>
        <w:jc w:val="center"/>
        <w:rPr>
          <w:rFonts w:ascii="Times New Roman" w:hAnsi="Times New Roman"/>
          <w:sz w:val="24"/>
          <w:szCs w:val="24"/>
        </w:rPr>
      </w:pPr>
    </w:p>
    <w:p w14:paraId="437FCBC3" w14:textId="77777777" w:rsidR="00CC50F2" w:rsidRDefault="00CC50F2" w:rsidP="00CC50F2">
      <w:pPr>
        <w:tabs>
          <w:tab w:val="left" w:pos="1605"/>
          <w:tab w:val="left" w:pos="2925"/>
        </w:tabs>
        <w:spacing w:after="0" w:line="480" w:lineRule="auto"/>
        <w:jc w:val="center"/>
        <w:rPr>
          <w:rFonts w:ascii="Times New Roman" w:hAnsi="Times New Roman"/>
          <w:sz w:val="24"/>
          <w:szCs w:val="24"/>
        </w:rPr>
      </w:pPr>
    </w:p>
    <w:p w14:paraId="7E224AC8" w14:textId="77777777" w:rsidR="00CC50F2" w:rsidRDefault="00CC50F2" w:rsidP="00CC50F2">
      <w:pPr>
        <w:tabs>
          <w:tab w:val="left" w:pos="1605"/>
          <w:tab w:val="left" w:pos="2925"/>
        </w:tabs>
        <w:spacing w:after="0" w:line="480" w:lineRule="auto"/>
        <w:jc w:val="center"/>
        <w:rPr>
          <w:rFonts w:ascii="Times New Roman" w:hAnsi="Times New Roman"/>
          <w:sz w:val="24"/>
          <w:szCs w:val="24"/>
        </w:rPr>
      </w:pPr>
    </w:p>
    <w:p w14:paraId="217273E9" w14:textId="2C225294" w:rsidR="00CC50F2" w:rsidRDefault="00CC50F2" w:rsidP="00CC50F2">
      <w:pPr>
        <w:tabs>
          <w:tab w:val="left" w:pos="1605"/>
          <w:tab w:val="left" w:pos="2925"/>
        </w:tabs>
        <w:spacing w:after="0" w:line="480" w:lineRule="auto"/>
        <w:jc w:val="center"/>
        <w:rPr>
          <w:rFonts w:ascii="Times New Roman" w:hAnsi="Times New Roman"/>
          <w:sz w:val="24"/>
          <w:szCs w:val="24"/>
        </w:rPr>
      </w:pPr>
    </w:p>
    <w:p w14:paraId="3BC6C744" w14:textId="5966E60A" w:rsidR="007C1C3D" w:rsidRDefault="007C1C3D" w:rsidP="00CC50F2">
      <w:pPr>
        <w:tabs>
          <w:tab w:val="left" w:pos="1605"/>
          <w:tab w:val="left" w:pos="2925"/>
        </w:tabs>
        <w:spacing w:after="0" w:line="480" w:lineRule="auto"/>
        <w:jc w:val="center"/>
        <w:rPr>
          <w:rFonts w:ascii="Times New Roman" w:hAnsi="Times New Roman"/>
          <w:sz w:val="24"/>
          <w:szCs w:val="24"/>
        </w:rPr>
      </w:pPr>
    </w:p>
    <w:p w14:paraId="5B93F050" w14:textId="1DAA74BF" w:rsidR="007C1C3D" w:rsidRDefault="007C1C3D" w:rsidP="00CC50F2">
      <w:pPr>
        <w:tabs>
          <w:tab w:val="left" w:pos="1605"/>
          <w:tab w:val="left" w:pos="2925"/>
        </w:tabs>
        <w:spacing w:after="0" w:line="480" w:lineRule="auto"/>
        <w:jc w:val="center"/>
        <w:rPr>
          <w:rFonts w:ascii="Times New Roman" w:hAnsi="Times New Roman"/>
          <w:sz w:val="24"/>
          <w:szCs w:val="24"/>
        </w:rPr>
      </w:pPr>
    </w:p>
    <w:p w14:paraId="2F4D791D" w14:textId="77777777" w:rsidR="007C1C3D" w:rsidRDefault="007C1C3D" w:rsidP="00CC50F2">
      <w:pPr>
        <w:tabs>
          <w:tab w:val="left" w:pos="1605"/>
          <w:tab w:val="left" w:pos="2925"/>
        </w:tabs>
        <w:spacing w:after="0" w:line="480" w:lineRule="auto"/>
        <w:jc w:val="center"/>
        <w:rPr>
          <w:rFonts w:ascii="Times New Roman" w:hAnsi="Times New Roman"/>
          <w:sz w:val="24"/>
          <w:szCs w:val="24"/>
        </w:rPr>
      </w:pPr>
    </w:p>
    <w:p w14:paraId="03461F9B" w14:textId="77777777" w:rsidR="00CC50F2" w:rsidRDefault="00CC50F2" w:rsidP="00CC50F2">
      <w:pPr>
        <w:tabs>
          <w:tab w:val="left" w:pos="1605"/>
          <w:tab w:val="left" w:pos="2925"/>
        </w:tabs>
        <w:spacing w:after="0" w:line="480" w:lineRule="auto"/>
        <w:jc w:val="center"/>
        <w:rPr>
          <w:rFonts w:ascii="Times New Roman" w:hAnsi="Times New Roman"/>
          <w:sz w:val="24"/>
          <w:szCs w:val="24"/>
        </w:rPr>
      </w:pPr>
    </w:p>
    <w:p w14:paraId="65E06981" w14:textId="77777777" w:rsidR="00CC50F2" w:rsidRDefault="00CC50F2" w:rsidP="00CC50F2">
      <w:pPr>
        <w:tabs>
          <w:tab w:val="left" w:pos="1605"/>
          <w:tab w:val="left" w:pos="2925"/>
        </w:tabs>
        <w:spacing w:after="0" w:line="480" w:lineRule="auto"/>
        <w:jc w:val="center"/>
        <w:rPr>
          <w:rFonts w:ascii="Times New Roman" w:hAnsi="Times New Roman"/>
          <w:sz w:val="24"/>
          <w:szCs w:val="24"/>
        </w:rPr>
      </w:pPr>
    </w:p>
    <w:p w14:paraId="21BC4FB4" w14:textId="1247055A" w:rsidR="00CC50F2" w:rsidRDefault="0069731F" w:rsidP="00CC50F2">
      <w:pPr>
        <w:tabs>
          <w:tab w:val="left" w:pos="1605"/>
          <w:tab w:val="left" w:pos="2925"/>
        </w:tabs>
        <w:spacing w:after="0" w:line="480" w:lineRule="auto"/>
        <w:jc w:val="center"/>
        <w:rPr>
          <w:rFonts w:ascii="Times New Roman" w:hAnsi="Times New Roman"/>
          <w:sz w:val="24"/>
          <w:szCs w:val="24"/>
        </w:rPr>
      </w:pPr>
      <w:r>
        <w:rPr>
          <w:rFonts w:ascii="Times New Roman" w:hAnsi="Times New Roman"/>
          <w:sz w:val="24"/>
          <w:szCs w:val="24"/>
        </w:rPr>
        <w:lastRenderedPageBreak/>
        <w:t>Work Cited</w:t>
      </w:r>
    </w:p>
    <w:p w14:paraId="77670B7B" w14:textId="5CC8FD7F" w:rsidR="00CC50F2" w:rsidRPr="007C1C3D" w:rsidRDefault="0069731F" w:rsidP="007C1C3D">
      <w:pPr>
        <w:tabs>
          <w:tab w:val="left" w:pos="1605"/>
          <w:tab w:val="left" w:pos="2925"/>
        </w:tabs>
        <w:spacing w:after="0" w:line="480" w:lineRule="auto"/>
        <w:ind w:left="720" w:hanging="720"/>
        <w:rPr>
          <w:rFonts w:ascii="Times New Roman" w:hAnsi="Times New Roman"/>
          <w:sz w:val="24"/>
          <w:szCs w:val="24"/>
          <w:lang w:val="ro-RO"/>
        </w:rPr>
      </w:pPr>
      <w:r w:rsidRPr="00CC50F2">
        <w:rPr>
          <w:rFonts w:ascii="Times New Roman" w:hAnsi="Times New Roman"/>
          <w:sz w:val="24"/>
          <w:szCs w:val="24"/>
        </w:rPr>
        <w:t>Huang, M.H.; Jones, E. &amp; Hahn, D.E. (2007). Determinants of price elasticities for private labels and national brands of cheese. </w:t>
      </w:r>
      <w:r w:rsidRPr="00CC50F2">
        <w:rPr>
          <w:rFonts w:ascii="Times New Roman" w:hAnsi="Times New Roman"/>
          <w:i/>
          <w:iCs/>
          <w:sz w:val="24"/>
          <w:szCs w:val="24"/>
        </w:rPr>
        <w:t>Applied Economics</w:t>
      </w:r>
      <w:r w:rsidRPr="00CC50F2">
        <w:rPr>
          <w:rFonts w:ascii="Times New Roman" w:hAnsi="Times New Roman"/>
          <w:sz w:val="24"/>
          <w:szCs w:val="24"/>
        </w:rPr>
        <w:t>, 39(5), pp. 553-563.</w:t>
      </w:r>
    </w:p>
    <w:p w14:paraId="4FA41123" w14:textId="6FBE6CF6" w:rsidR="00CC50F2" w:rsidRPr="00CC50F2" w:rsidRDefault="0069731F" w:rsidP="00CC50F2">
      <w:pPr>
        <w:tabs>
          <w:tab w:val="left" w:pos="1605"/>
          <w:tab w:val="left" w:pos="2925"/>
        </w:tabs>
        <w:spacing w:after="0" w:line="480" w:lineRule="auto"/>
        <w:ind w:left="720" w:hanging="720"/>
        <w:rPr>
          <w:rFonts w:ascii="Times New Roman" w:hAnsi="Times New Roman"/>
          <w:sz w:val="24"/>
          <w:szCs w:val="24"/>
          <w:lang w:val="ro-RO"/>
        </w:rPr>
      </w:pPr>
      <w:r w:rsidRPr="00CC50F2">
        <w:rPr>
          <w:rFonts w:ascii="Times New Roman" w:hAnsi="Times New Roman"/>
          <w:sz w:val="24"/>
          <w:szCs w:val="24"/>
        </w:rPr>
        <w:t>Avlonitis, G.J. &amp; Indounas, K.A. (2005). Pricing objectives and pricing methods in the services sector. </w:t>
      </w:r>
      <w:r w:rsidRPr="00CC50F2">
        <w:rPr>
          <w:rFonts w:ascii="Times New Roman" w:hAnsi="Times New Roman"/>
          <w:i/>
          <w:iCs/>
          <w:sz w:val="24"/>
          <w:szCs w:val="24"/>
        </w:rPr>
        <w:t>Journal of services marketing</w:t>
      </w:r>
      <w:r w:rsidRPr="00CC50F2">
        <w:rPr>
          <w:rFonts w:ascii="Times New Roman" w:hAnsi="Times New Roman"/>
          <w:sz w:val="24"/>
          <w:szCs w:val="24"/>
        </w:rPr>
        <w:t>,19(1), pp. 47-57.</w:t>
      </w:r>
    </w:p>
    <w:p w14:paraId="166D14C0" w14:textId="534C2EA4" w:rsidR="00CC50F2" w:rsidRPr="00CC50F2" w:rsidRDefault="0069731F" w:rsidP="00CC50F2">
      <w:pPr>
        <w:tabs>
          <w:tab w:val="left" w:pos="1605"/>
          <w:tab w:val="left" w:pos="2925"/>
        </w:tabs>
        <w:spacing w:after="0" w:line="480" w:lineRule="auto"/>
        <w:ind w:left="720" w:hanging="720"/>
        <w:rPr>
          <w:rFonts w:ascii="Times New Roman" w:hAnsi="Times New Roman"/>
          <w:sz w:val="24"/>
          <w:szCs w:val="24"/>
          <w:lang w:val="ro-RO"/>
        </w:rPr>
      </w:pPr>
      <w:r w:rsidRPr="00CC50F2">
        <w:rPr>
          <w:rFonts w:ascii="Times New Roman" w:hAnsi="Times New Roman"/>
          <w:sz w:val="24"/>
          <w:szCs w:val="24"/>
        </w:rPr>
        <w:t xml:space="preserve">Balaji, M.S. &amp; </w:t>
      </w:r>
      <w:r w:rsidR="007C1C3D" w:rsidRPr="00CC50F2">
        <w:rPr>
          <w:rFonts w:ascii="Times New Roman" w:hAnsi="Times New Roman"/>
          <w:sz w:val="24"/>
          <w:szCs w:val="24"/>
        </w:rPr>
        <w:t>Ragavhan</w:t>
      </w:r>
      <w:r w:rsidRPr="00CC50F2">
        <w:rPr>
          <w:rFonts w:ascii="Times New Roman" w:hAnsi="Times New Roman"/>
          <w:sz w:val="24"/>
          <w:szCs w:val="24"/>
        </w:rPr>
        <w:t>, S. (2007). </w:t>
      </w:r>
      <w:r w:rsidRPr="00CC50F2">
        <w:rPr>
          <w:rFonts w:ascii="Times New Roman" w:hAnsi="Times New Roman"/>
          <w:i/>
          <w:iCs/>
          <w:sz w:val="24"/>
          <w:szCs w:val="24"/>
        </w:rPr>
        <w:t>Determinants of Price Rigidity: The Role of Psychological Prices, Price Changes and Sales Promotions.</w:t>
      </w:r>
    </w:p>
    <w:p w14:paraId="679344E2" w14:textId="66042E42" w:rsidR="00CC50F2" w:rsidRPr="00CC50F2" w:rsidRDefault="0069731F" w:rsidP="00CC50F2">
      <w:pPr>
        <w:tabs>
          <w:tab w:val="left" w:pos="1605"/>
          <w:tab w:val="left" w:pos="2925"/>
        </w:tabs>
        <w:spacing w:after="0" w:line="480" w:lineRule="auto"/>
        <w:ind w:left="720" w:hanging="720"/>
        <w:rPr>
          <w:rFonts w:ascii="Times New Roman" w:hAnsi="Times New Roman"/>
          <w:sz w:val="24"/>
          <w:szCs w:val="24"/>
          <w:lang w:val="ro-RO"/>
        </w:rPr>
      </w:pPr>
      <w:r w:rsidRPr="00CC50F2">
        <w:rPr>
          <w:rFonts w:ascii="Times New Roman" w:hAnsi="Times New Roman"/>
          <w:sz w:val="24"/>
          <w:szCs w:val="24"/>
        </w:rPr>
        <w:t>Volpe, R. (2011). Evaluating the performance of US supermarkets: pricing strategies, competition from hypermarkets, and private labels.</w:t>
      </w:r>
      <w:r w:rsidRPr="00CC50F2">
        <w:rPr>
          <w:rFonts w:ascii="Times New Roman" w:hAnsi="Times New Roman"/>
          <w:i/>
          <w:iCs/>
          <w:sz w:val="24"/>
          <w:szCs w:val="24"/>
        </w:rPr>
        <w:t xml:space="preserve"> Journal of Agricultural and Resource Economics</w:t>
      </w:r>
      <w:r w:rsidRPr="00CC50F2">
        <w:rPr>
          <w:rFonts w:ascii="Times New Roman" w:hAnsi="Times New Roman"/>
          <w:sz w:val="24"/>
          <w:szCs w:val="24"/>
        </w:rPr>
        <w:t>, pp. 488-503.</w:t>
      </w:r>
    </w:p>
    <w:p w14:paraId="6419BDC7" w14:textId="0EB4B599" w:rsidR="00CC50F2" w:rsidRDefault="0069731F" w:rsidP="00CC50F2">
      <w:pPr>
        <w:tabs>
          <w:tab w:val="left" w:pos="180"/>
          <w:tab w:val="left" w:pos="225"/>
          <w:tab w:val="left" w:pos="1605"/>
          <w:tab w:val="left" w:pos="2925"/>
        </w:tabs>
        <w:spacing w:after="0" w:line="480" w:lineRule="auto"/>
        <w:ind w:left="720" w:hanging="720"/>
        <w:rPr>
          <w:rFonts w:ascii="Times New Roman" w:hAnsi="Times New Roman"/>
          <w:sz w:val="24"/>
          <w:szCs w:val="24"/>
        </w:rPr>
      </w:pPr>
      <w:r w:rsidRPr="00CC50F2">
        <w:rPr>
          <w:rFonts w:ascii="Times New Roman" w:hAnsi="Times New Roman"/>
          <w:sz w:val="24"/>
          <w:szCs w:val="24"/>
        </w:rPr>
        <w:t>Stevens, L. (2012). Price adjustment in a model with multiple price policies. </w:t>
      </w:r>
      <w:r w:rsidRPr="00CC50F2">
        <w:rPr>
          <w:rFonts w:ascii="Times New Roman" w:hAnsi="Times New Roman"/>
          <w:i/>
          <w:iCs/>
          <w:sz w:val="24"/>
          <w:szCs w:val="24"/>
        </w:rPr>
        <w:t>Working Paper</w:t>
      </w:r>
      <w:r w:rsidRPr="00CC50F2">
        <w:rPr>
          <w:rFonts w:ascii="Times New Roman" w:hAnsi="Times New Roman"/>
          <w:sz w:val="24"/>
          <w:szCs w:val="24"/>
        </w:rPr>
        <w:t>, University of Maryland.</w:t>
      </w:r>
    </w:p>
    <w:p w14:paraId="5921AD4E" w14:textId="5C17787D" w:rsidR="00CC50F2" w:rsidRPr="00CC50F2" w:rsidRDefault="0069731F" w:rsidP="00CC50F2">
      <w:pPr>
        <w:tabs>
          <w:tab w:val="left" w:pos="180"/>
          <w:tab w:val="left" w:pos="225"/>
          <w:tab w:val="left" w:pos="1605"/>
          <w:tab w:val="left" w:pos="2925"/>
        </w:tabs>
        <w:spacing w:after="0" w:line="480" w:lineRule="auto"/>
        <w:ind w:left="720" w:hanging="720"/>
        <w:rPr>
          <w:rFonts w:ascii="Times New Roman" w:hAnsi="Times New Roman"/>
          <w:sz w:val="24"/>
          <w:szCs w:val="24"/>
          <w:lang w:val="ro-RO"/>
        </w:rPr>
      </w:pPr>
      <w:r w:rsidRPr="00CC50F2">
        <w:rPr>
          <w:rFonts w:ascii="Times New Roman" w:hAnsi="Times New Roman"/>
          <w:sz w:val="24"/>
          <w:szCs w:val="24"/>
        </w:rPr>
        <w:t>Katta, A.K. &amp; Sethuraman, J. (2005). Pricing strategies and service differentiation in an M/M/1 Queue-A profit maximization perspective.</w:t>
      </w:r>
      <w:r w:rsidRPr="00CC50F2">
        <w:rPr>
          <w:rFonts w:ascii="Times New Roman" w:hAnsi="Times New Roman"/>
          <w:i/>
          <w:iCs/>
          <w:sz w:val="24"/>
          <w:szCs w:val="24"/>
        </w:rPr>
        <w:t xml:space="preserve"> Working paper.</w:t>
      </w:r>
    </w:p>
    <w:p w14:paraId="169AA450" w14:textId="76D60F96" w:rsidR="00CC50F2" w:rsidRPr="00CC50F2" w:rsidRDefault="0069731F" w:rsidP="00CC50F2">
      <w:pPr>
        <w:tabs>
          <w:tab w:val="left" w:pos="180"/>
          <w:tab w:val="left" w:pos="225"/>
          <w:tab w:val="left" w:pos="1605"/>
          <w:tab w:val="left" w:pos="2925"/>
        </w:tabs>
        <w:spacing w:after="0" w:line="480" w:lineRule="auto"/>
        <w:ind w:left="720" w:hanging="720"/>
        <w:rPr>
          <w:rFonts w:ascii="Times New Roman" w:hAnsi="Times New Roman"/>
          <w:sz w:val="24"/>
          <w:szCs w:val="24"/>
          <w:lang w:val="ro-RO"/>
        </w:rPr>
      </w:pPr>
      <w:r w:rsidRPr="00CC50F2">
        <w:rPr>
          <w:rFonts w:ascii="Times New Roman" w:hAnsi="Times New Roman"/>
          <w:sz w:val="24"/>
          <w:szCs w:val="24"/>
        </w:rPr>
        <w:t>Cabrales, A. &amp; Jimenez-Martin, S. (2007). </w:t>
      </w:r>
      <w:r w:rsidRPr="00CC50F2">
        <w:rPr>
          <w:rFonts w:ascii="Times New Roman" w:hAnsi="Times New Roman"/>
          <w:i/>
          <w:iCs/>
          <w:sz w:val="24"/>
          <w:szCs w:val="24"/>
        </w:rPr>
        <w:t xml:space="preserve">The Determinants of Pricing in Pharmaceuticals: Are US prices really higher than those of </w:t>
      </w:r>
      <w:r w:rsidR="007C1C3D" w:rsidRPr="00CC50F2">
        <w:rPr>
          <w:rFonts w:ascii="Times New Roman" w:hAnsi="Times New Roman"/>
          <w:i/>
          <w:iCs/>
          <w:sz w:val="24"/>
          <w:szCs w:val="24"/>
        </w:rPr>
        <w:t>Canada?</w:t>
      </w:r>
      <w:r w:rsidRPr="00CC50F2">
        <w:rPr>
          <w:rFonts w:ascii="Times New Roman" w:hAnsi="Times New Roman"/>
          <w:sz w:val="24"/>
          <w:szCs w:val="24"/>
        </w:rPr>
        <w:t> Available at SSRN 1003132.</w:t>
      </w:r>
    </w:p>
    <w:p w14:paraId="5C766647" w14:textId="0A3BEB43" w:rsidR="00CB4E49" w:rsidRDefault="0069731F" w:rsidP="00CC50F2">
      <w:pPr>
        <w:spacing w:after="0" w:line="480" w:lineRule="auto"/>
        <w:ind w:left="720" w:hanging="720"/>
        <w:rPr>
          <w:rFonts w:ascii="Times New Roman" w:hAnsi="Times New Roman"/>
          <w:sz w:val="24"/>
          <w:szCs w:val="24"/>
        </w:rPr>
      </w:pPr>
      <w:r>
        <w:rPr>
          <w:rFonts w:ascii="Times New Roman" w:hAnsi="Times New Roman"/>
          <w:sz w:val="24"/>
          <w:szCs w:val="24"/>
        </w:rPr>
        <w:t xml:space="preserve">Kalpana, R. (2018). </w:t>
      </w:r>
      <w:r w:rsidRPr="00CC50F2">
        <w:rPr>
          <w:rFonts w:ascii="Times New Roman" w:hAnsi="Times New Roman"/>
          <w:sz w:val="24"/>
          <w:szCs w:val="24"/>
        </w:rPr>
        <w:t>Price Determination: 6 Factors Affecting Price Determination of Product</w:t>
      </w:r>
      <w:r>
        <w:rPr>
          <w:rFonts w:ascii="Times New Roman" w:hAnsi="Times New Roman"/>
          <w:sz w:val="24"/>
          <w:szCs w:val="24"/>
        </w:rPr>
        <w:t>.</w:t>
      </w:r>
    </w:p>
    <w:p w14:paraId="37BD32B2" w14:textId="2BFEDD27" w:rsidR="00CC50F2" w:rsidRPr="00CB4E49" w:rsidRDefault="0069731F" w:rsidP="00CC50F2">
      <w:pPr>
        <w:spacing w:after="0" w:line="480" w:lineRule="auto"/>
        <w:ind w:left="720"/>
        <w:rPr>
          <w:rFonts w:ascii="Times New Roman" w:hAnsi="Times New Roman"/>
          <w:sz w:val="24"/>
          <w:szCs w:val="24"/>
        </w:rPr>
      </w:pPr>
      <w:r w:rsidRPr="00CC50F2">
        <w:rPr>
          <w:rFonts w:ascii="Times New Roman" w:hAnsi="Times New Roman"/>
          <w:sz w:val="24"/>
          <w:szCs w:val="24"/>
        </w:rPr>
        <w:t>http://www.businessmanagementideas.com/pricing/price-determination-6-factors-affecting-price-determination-of-product/2267</w:t>
      </w:r>
    </w:p>
    <w:p w14:paraId="1039C115" w14:textId="77777777" w:rsidR="00CB4E49" w:rsidRPr="00CB4E49" w:rsidRDefault="00CB4E49" w:rsidP="00CC50F2">
      <w:pPr>
        <w:spacing w:after="0" w:line="480" w:lineRule="auto"/>
        <w:ind w:left="720" w:hanging="720"/>
        <w:rPr>
          <w:rFonts w:ascii="Times New Roman" w:hAnsi="Times New Roman"/>
          <w:sz w:val="24"/>
          <w:szCs w:val="24"/>
        </w:rPr>
      </w:pPr>
    </w:p>
    <w:p w14:paraId="221B3806" w14:textId="77777777" w:rsidR="00CB4E49" w:rsidRDefault="00CB4E49" w:rsidP="00CB4E49">
      <w:pPr>
        <w:spacing w:after="0" w:line="480" w:lineRule="auto"/>
        <w:ind w:firstLine="720"/>
        <w:rPr>
          <w:rFonts w:ascii="Times New Roman" w:hAnsi="Times New Roman"/>
          <w:sz w:val="24"/>
          <w:szCs w:val="24"/>
        </w:rPr>
      </w:pPr>
    </w:p>
    <w:p w14:paraId="24B123D1" w14:textId="77777777" w:rsidR="00CB4E49" w:rsidRPr="005B10E8" w:rsidRDefault="00CB4E49" w:rsidP="00CB4E49">
      <w:pPr>
        <w:spacing w:after="0" w:line="480" w:lineRule="auto"/>
        <w:ind w:firstLine="720"/>
        <w:rPr>
          <w:rFonts w:ascii="Times New Roman" w:hAnsi="Times New Roman"/>
          <w:sz w:val="24"/>
          <w:szCs w:val="24"/>
        </w:rPr>
      </w:pPr>
    </w:p>
    <w:p w14:paraId="63DF5AE6" w14:textId="77777777" w:rsidR="00CB161C" w:rsidRPr="00CB161C" w:rsidRDefault="0069731F" w:rsidP="00CB161C">
      <w:pPr>
        <w:spacing w:after="0" w:line="480" w:lineRule="auto"/>
      </w:pPr>
      <w:r>
        <w:rPr>
          <w:rFonts w:ascii="Times New Roman" w:hAnsi="Times New Roman"/>
          <w:sz w:val="24"/>
          <w:szCs w:val="24"/>
        </w:rPr>
        <w:tab/>
      </w:r>
    </w:p>
    <w:sectPr w:rsidR="00CB161C" w:rsidRPr="00CB161C" w:rsidSect="001C6D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C5B9F6" w14:textId="77777777" w:rsidR="00504C6D" w:rsidRDefault="00504C6D">
      <w:pPr>
        <w:spacing w:after="0" w:line="240" w:lineRule="auto"/>
      </w:pPr>
      <w:r>
        <w:separator/>
      </w:r>
    </w:p>
  </w:endnote>
  <w:endnote w:type="continuationSeparator" w:id="0">
    <w:p w14:paraId="5A7DD1CE" w14:textId="77777777" w:rsidR="00504C6D" w:rsidRDefault="00504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027B82" w14:textId="77777777" w:rsidR="00504C6D" w:rsidRDefault="00504C6D">
      <w:pPr>
        <w:spacing w:after="0" w:line="240" w:lineRule="auto"/>
      </w:pPr>
      <w:r>
        <w:separator/>
      </w:r>
    </w:p>
  </w:footnote>
  <w:footnote w:type="continuationSeparator" w:id="0">
    <w:p w14:paraId="1E4A908F" w14:textId="77777777" w:rsidR="00504C6D" w:rsidRDefault="00504C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537B67" w14:textId="74A1E0C6" w:rsidR="00B92ED6" w:rsidRPr="005B10E8" w:rsidRDefault="0069731F">
    <w:pPr>
      <w:pStyle w:val="Header"/>
      <w:rPr>
        <w:rFonts w:ascii="Times New Roman" w:hAnsi="Times New Roman"/>
        <w:sz w:val="24"/>
      </w:rPr>
    </w:pPr>
    <w:r w:rsidRPr="005B10E8">
      <w:rPr>
        <w:rFonts w:ascii="Times New Roman" w:hAnsi="Times New Roman"/>
        <w:sz w:val="24"/>
      </w:rPr>
      <w:tab/>
    </w:r>
    <w:r w:rsidRPr="005B10E8">
      <w:rPr>
        <w:rFonts w:ascii="Times New Roman" w:hAnsi="Times New Roman"/>
        <w:sz w:val="24"/>
      </w:rPr>
      <w:tab/>
      <w:t>Surname</w:t>
    </w:r>
    <w:r>
      <w:rPr>
        <w:rFonts w:ascii="Times New Roman" w:hAnsi="Times New Roman"/>
        <w:sz w:val="24"/>
      </w:rPr>
      <w:t xml:space="preserve"> </w:t>
    </w:r>
    <w:r w:rsidRPr="005B10E8">
      <w:rPr>
        <w:rFonts w:ascii="Times New Roman" w:hAnsi="Times New Roman"/>
        <w:sz w:val="24"/>
      </w:rPr>
      <w:fldChar w:fldCharType="begin"/>
    </w:r>
    <w:r w:rsidRPr="005B10E8">
      <w:rPr>
        <w:rFonts w:ascii="Times New Roman" w:hAnsi="Times New Roman"/>
        <w:sz w:val="24"/>
      </w:rPr>
      <w:instrText xml:space="preserve"> PAGE   \* MERGEFORMAT </w:instrText>
    </w:r>
    <w:r w:rsidRPr="005B10E8">
      <w:rPr>
        <w:rFonts w:ascii="Times New Roman" w:hAnsi="Times New Roman"/>
        <w:sz w:val="24"/>
      </w:rPr>
      <w:fldChar w:fldCharType="separate"/>
    </w:r>
    <w:r w:rsidR="0090070A">
      <w:rPr>
        <w:rFonts w:ascii="Times New Roman" w:hAnsi="Times New Roman"/>
        <w:noProof/>
        <w:sz w:val="24"/>
      </w:rPr>
      <w:t>7</w:t>
    </w:r>
    <w:r w:rsidRPr="005B10E8">
      <w:rPr>
        <w:rFonts w:ascii="Times New Roman" w:hAnsi="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17450F" w14:textId="59D6454F" w:rsidR="00B92ED6" w:rsidRPr="001C6D08" w:rsidRDefault="0069731F">
    <w:pPr>
      <w:pStyle w:val="Head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1C6D08">
      <w:rPr>
        <w:rFonts w:ascii="Times New Roman" w:hAnsi="Times New Roman"/>
        <w:sz w:val="24"/>
        <w:szCs w:val="24"/>
      </w:rPr>
      <w:t xml:space="preserve">Surname </w:t>
    </w:r>
    <w:r w:rsidRPr="001C6D08">
      <w:rPr>
        <w:rFonts w:ascii="Times New Roman" w:hAnsi="Times New Roman"/>
        <w:sz w:val="24"/>
        <w:szCs w:val="24"/>
      </w:rPr>
      <w:fldChar w:fldCharType="begin"/>
    </w:r>
    <w:r w:rsidRPr="001C6D08">
      <w:rPr>
        <w:rFonts w:ascii="Times New Roman" w:hAnsi="Times New Roman"/>
        <w:sz w:val="24"/>
        <w:szCs w:val="24"/>
      </w:rPr>
      <w:instrText xml:space="preserve"> PAGE   \* MERGEFORMAT </w:instrText>
    </w:r>
    <w:r w:rsidRPr="001C6D08">
      <w:rPr>
        <w:rFonts w:ascii="Times New Roman" w:hAnsi="Times New Roman"/>
        <w:sz w:val="24"/>
        <w:szCs w:val="24"/>
      </w:rPr>
      <w:fldChar w:fldCharType="separate"/>
    </w:r>
    <w:r w:rsidR="0090070A">
      <w:rPr>
        <w:rFonts w:ascii="Times New Roman" w:hAnsi="Times New Roman"/>
        <w:noProof/>
        <w:sz w:val="24"/>
        <w:szCs w:val="24"/>
      </w:rPr>
      <w:t>1</w:t>
    </w:r>
    <w:r w:rsidRPr="001C6D08">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LA0Nzc2MjKwsDAwNbNQ0lEKTi0uzszPAykwrAUAZpZPpywAAAA="/>
  </w:docVars>
  <w:rsids>
    <w:rsidRoot w:val="001C6D08"/>
    <w:rsid w:val="000E2D57"/>
    <w:rsid w:val="001351CA"/>
    <w:rsid w:val="001C6D08"/>
    <w:rsid w:val="002704AF"/>
    <w:rsid w:val="002E7761"/>
    <w:rsid w:val="00336877"/>
    <w:rsid w:val="0038304C"/>
    <w:rsid w:val="00492826"/>
    <w:rsid w:val="00504C6D"/>
    <w:rsid w:val="00506C60"/>
    <w:rsid w:val="005673D6"/>
    <w:rsid w:val="00582B7D"/>
    <w:rsid w:val="005B10E8"/>
    <w:rsid w:val="0069731F"/>
    <w:rsid w:val="006A5399"/>
    <w:rsid w:val="007C1C3D"/>
    <w:rsid w:val="00855142"/>
    <w:rsid w:val="008649A5"/>
    <w:rsid w:val="0090070A"/>
    <w:rsid w:val="00A92E5A"/>
    <w:rsid w:val="00B4370F"/>
    <w:rsid w:val="00B92ED6"/>
    <w:rsid w:val="00BE6E50"/>
    <w:rsid w:val="00CB161C"/>
    <w:rsid w:val="00CB4E49"/>
    <w:rsid w:val="00CC50F2"/>
    <w:rsid w:val="00E62FD0"/>
    <w:rsid w:val="00E80DC1"/>
    <w:rsid w:val="00EB1F2E"/>
    <w:rsid w:val="00F51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3A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D0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D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D08"/>
  </w:style>
  <w:style w:type="paragraph" w:styleId="Footer">
    <w:name w:val="footer"/>
    <w:basedOn w:val="Normal"/>
    <w:link w:val="FooterChar"/>
    <w:uiPriority w:val="99"/>
    <w:unhideWhenUsed/>
    <w:rsid w:val="001C6D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D08"/>
  </w:style>
  <w:style w:type="table" w:styleId="TableGrid">
    <w:name w:val="Table Grid"/>
    <w:basedOn w:val="TableNormal"/>
    <w:uiPriority w:val="39"/>
    <w:rsid w:val="002704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D0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D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D08"/>
  </w:style>
  <w:style w:type="paragraph" w:styleId="Footer">
    <w:name w:val="footer"/>
    <w:basedOn w:val="Normal"/>
    <w:link w:val="FooterChar"/>
    <w:uiPriority w:val="99"/>
    <w:unhideWhenUsed/>
    <w:rsid w:val="001C6D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6D08"/>
  </w:style>
  <w:style w:type="table" w:styleId="TableGrid">
    <w:name w:val="Table Grid"/>
    <w:basedOn w:val="TableNormal"/>
    <w:uiPriority w:val="39"/>
    <w:rsid w:val="002704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1769</Words>
  <Characters>10084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2018-12-11T04:49:00Z</dcterms:created>
  <dcterms:modified xsi:type="dcterms:W3CDTF">2018-12-11T04:49:00Z</dcterms:modified>
</cp:coreProperties>
</file>